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51F6" w14:textId="77777777" w:rsidR="00814797" w:rsidRPr="005118A0" w:rsidRDefault="005118A0" w:rsidP="00ED559A">
      <w:pPr>
        <w:spacing w:beforeLines="20" w:before="48" w:afterLines="20" w:after="48" w:line="23" w:lineRule="atLeast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Salford CVS Grants and Investments</w:t>
      </w:r>
    </w:p>
    <w:p w14:paraId="6A404360" w14:textId="77777777" w:rsidR="00814797" w:rsidRPr="005118A0" w:rsidRDefault="00AD401B" w:rsidP="00ED559A">
      <w:pPr>
        <w:tabs>
          <w:tab w:val="right" w:pos="10204"/>
        </w:tabs>
        <w:spacing w:beforeLines="20" w:before="48" w:afterLines="20" w:after="48" w:line="23" w:lineRule="atLeast"/>
        <w:jc w:val="center"/>
        <w:rPr>
          <w:rFonts w:ascii="Segoe UI" w:hAnsi="Segoe UI" w:cs="Segoe UI"/>
          <w:b/>
          <w:sz w:val="48"/>
          <w:szCs w:val="28"/>
        </w:rPr>
      </w:pPr>
      <w:r w:rsidRPr="005118A0">
        <w:rPr>
          <w:rFonts w:ascii="Segoe UI" w:hAnsi="Segoe UI" w:cs="Segoe UI"/>
          <w:b/>
          <w:sz w:val="48"/>
          <w:szCs w:val="28"/>
        </w:rPr>
        <w:t>Terms and Conditions of Grant Funding</w:t>
      </w:r>
    </w:p>
    <w:p w14:paraId="3E65A120" w14:textId="77777777" w:rsidR="00657536" w:rsidRPr="00984E10" w:rsidRDefault="00657536" w:rsidP="00657536">
      <w:pPr>
        <w:jc w:val="center"/>
        <w:rPr>
          <w:b/>
          <w:sz w:val="36"/>
        </w:rPr>
      </w:pPr>
      <w:r w:rsidRPr="00984E10">
        <w:rPr>
          <w:b/>
          <w:sz w:val="36"/>
        </w:rPr>
        <w:t>Important</w:t>
      </w:r>
    </w:p>
    <w:p w14:paraId="5BE32E00" w14:textId="41E52B40" w:rsidR="0065745A" w:rsidRPr="002A6A6C" w:rsidRDefault="00657536" w:rsidP="002A6A6C">
      <w:pPr>
        <w:jc w:val="center"/>
        <w:rPr>
          <w:b/>
          <w:sz w:val="28"/>
        </w:rPr>
      </w:pPr>
      <w:r w:rsidRPr="00657536">
        <w:rPr>
          <w:b/>
          <w:sz w:val="28"/>
          <w:highlight w:val="yellow"/>
        </w:rPr>
        <w:t>Please read this document thoroughly and ensure your board or management committee agree</w:t>
      </w:r>
      <w:r w:rsidR="00FD78D9">
        <w:rPr>
          <w:b/>
          <w:sz w:val="28"/>
          <w:highlight w:val="yellow"/>
        </w:rPr>
        <w:t xml:space="preserve"> (if applicable)</w:t>
      </w:r>
      <w:r w:rsidRPr="00657536">
        <w:rPr>
          <w:b/>
          <w:sz w:val="28"/>
          <w:highlight w:val="yellow"/>
        </w:rPr>
        <w:t xml:space="preserve"> to proceed with the application / project.</w:t>
      </w:r>
    </w:p>
    <w:p w14:paraId="3568ACFD" w14:textId="77777777" w:rsidR="000D2BE8" w:rsidRDefault="000D2BE8" w:rsidP="00AD401B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</w:p>
    <w:p w14:paraId="0BC12A79" w14:textId="77777777" w:rsidR="00AD401B" w:rsidRPr="002A6A6C" w:rsidRDefault="00AD401B" w:rsidP="00AD401B">
      <w:pPr>
        <w:spacing w:beforeLines="20" w:before="48" w:afterLines="20" w:after="48" w:line="23" w:lineRule="atLeast"/>
        <w:rPr>
          <w:rFonts w:ascii="Segoe UI" w:hAnsi="Segoe UI" w:cs="Segoe UI"/>
          <w:b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Definitions</w:t>
      </w:r>
    </w:p>
    <w:p w14:paraId="0C871F27" w14:textId="3B954138" w:rsidR="00AD401B" w:rsidRPr="002A6A6C" w:rsidRDefault="00AD401B" w:rsidP="00AD401B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>“We” “our” and “us” refer to Salford Community and Voluntary Services.</w:t>
      </w:r>
      <w:r w:rsidR="00657536" w:rsidRPr="002A6A6C">
        <w:rPr>
          <w:rFonts w:ascii="Segoe UI" w:hAnsi="Segoe UI" w:cs="Segoe UI"/>
          <w:szCs w:val="24"/>
        </w:rPr>
        <w:t xml:space="preserve"> “you” and “your” refers to the </w:t>
      </w:r>
      <w:r w:rsidRPr="002A6A6C">
        <w:rPr>
          <w:rFonts w:ascii="Segoe UI" w:hAnsi="Segoe UI" w:cs="Segoe UI"/>
          <w:szCs w:val="24"/>
        </w:rPr>
        <w:t xml:space="preserve">organisation </w:t>
      </w:r>
      <w:r w:rsidR="00AB683C">
        <w:rPr>
          <w:rFonts w:ascii="Segoe UI" w:hAnsi="Segoe UI" w:cs="Segoe UI"/>
          <w:szCs w:val="24"/>
        </w:rPr>
        <w:t xml:space="preserve">or individual </w:t>
      </w:r>
      <w:r w:rsidRPr="002A6A6C">
        <w:rPr>
          <w:rFonts w:ascii="Segoe UI" w:hAnsi="Segoe UI" w:cs="Segoe UI"/>
          <w:szCs w:val="24"/>
        </w:rPr>
        <w:t>making an application or receiving the grant bound by these terms and conditions.</w:t>
      </w:r>
    </w:p>
    <w:p w14:paraId="36C2E1AD" w14:textId="2CD15A2C" w:rsidR="00AD401B" w:rsidRPr="002A6A6C" w:rsidRDefault="00AD401B" w:rsidP="00AD401B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The “project” means the </w:t>
      </w:r>
      <w:r w:rsidR="00AB683C">
        <w:rPr>
          <w:rFonts w:ascii="Segoe UI" w:hAnsi="Segoe UI" w:cs="Segoe UI"/>
          <w:szCs w:val="24"/>
        </w:rPr>
        <w:t>item, project, or cost</w:t>
      </w:r>
      <w:r w:rsidRPr="002A6A6C">
        <w:rPr>
          <w:rFonts w:ascii="Segoe UI" w:hAnsi="Segoe UI" w:cs="Segoe UI"/>
          <w:szCs w:val="24"/>
        </w:rPr>
        <w:t xml:space="preserve"> that we are awarding the grant for as set out in our application form and any supporting documents, and/or as varied by this Grant Agreement.</w:t>
      </w:r>
    </w:p>
    <w:p w14:paraId="6D5880C3" w14:textId="767D1309" w:rsidR="002A6A6C" w:rsidRPr="002A6A6C" w:rsidRDefault="009D05E3" w:rsidP="00AD401B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>The “grant” refers to any grant or</w:t>
      </w:r>
      <w:r w:rsidR="002A6A6C">
        <w:rPr>
          <w:rFonts w:ascii="Segoe UI" w:hAnsi="Segoe UI" w:cs="Segoe UI"/>
          <w:szCs w:val="24"/>
        </w:rPr>
        <w:t xml:space="preserve"> investment made by Salford CVS</w:t>
      </w:r>
      <w:r w:rsidR="00AB683C">
        <w:rPr>
          <w:rFonts w:ascii="Segoe UI" w:hAnsi="Segoe UI" w:cs="Segoe UI"/>
          <w:szCs w:val="24"/>
        </w:rPr>
        <w:t>.</w:t>
      </w:r>
    </w:p>
    <w:p w14:paraId="7750ADA6" w14:textId="77777777" w:rsidR="002A6A6C" w:rsidRPr="002A6A6C" w:rsidRDefault="002A6A6C" w:rsidP="00AD401B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</w:p>
    <w:p w14:paraId="6D22C066" w14:textId="77777777" w:rsidR="00AD401B" w:rsidRPr="002A6A6C" w:rsidRDefault="00AD401B" w:rsidP="00AD401B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Purpose of Funding</w:t>
      </w:r>
    </w:p>
    <w:p w14:paraId="693BF613" w14:textId="77777777" w:rsidR="00AD401B" w:rsidRDefault="00AD401B" w:rsidP="00AD401B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This funding is to be used for delivering all </w:t>
      </w:r>
      <w:r w:rsidR="006C435B">
        <w:rPr>
          <w:rFonts w:ascii="Segoe UI" w:hAnsi="Segoe UI" w:cs="Segoe UI"/>
          <w:szCs w:val="24"/>
        </w:rPr>
        <w:t>the project</w:t>
      </w:r>
      <w:r w:rsidRPr="002A6A6C">
        <w:rPr>
          <w:rFonts w:ascii="Segoe UI" w:hAnsi="Segoe UI" w:cs="Segoe UI"/>
          <w:szCs w:val="24"/>
        </w:rPr>
        <w:t xml:space="preserve"> specified </w:t>
      </w:r>
      <w:r w:rsidR="006C435B">
        <w:rPr>
          <w:rFonts w:ascii="Segoe UI" w:hAnsi="Segoe UI" w:cs="Segoe UI"/>
          <w:szCs w:val="24"/>
        </w:rPr>
        <w:t>in your application.</w:t>
      </w:r>
    </w:p>
    <w:p w14:paraId="3C5C1BD5" w14:textId="77777777" w:rsidR="006C435B" w:rsidRPr="002A6A6C" w:rsidRDefault="006C435B" w:rsidP="00AD401B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</w:p>
    <w:p w14:paraId="34A4878E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Terms and Conditions</w:t>
      </w:r>
    </w:p>
    <w:p w14:paraId="26F12FE0" w14:textId="77777777" w:rsidR="00AD401B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The funding shall be used for </w:t>
      </w:r>
      <w:r w:rsidR="005A028B" w:rsidRPr="002A6A6C">
        <w:rPr>
          <w:rFonts w:ascii="Segoe UI" w:hAnsi="Segoe UI" w:cs="Segoe UI"/>
          <w:szCs w:val="24"/>
        </w:rPr>
        <w:t xml:space="preserve">solely </w:t>
      </w:r>
      <w:r w:rsidRPr="002A6A6C">
        <w:rPr>
          <w:rFonts w:ascii="Segoe UI" w:hAnsi="Segoe UI" w:cs="Segoe UI"/>
          <w:szCs w:val="24"/>
        </w:rPr>
        <w:t>the purpose(s) detailed in your funding application.</w:t>
      </w:r>
      <w:r w:rsidR="005A028B" w:rsidRPr="002A6A6C">
        <w:rPr>
          <w:rFonts w:ascii="Segoe UI" w:hAnsi="Segoe UI" w:cs="Segoe UI"/>
          <w:szCs w:val="24"/>
        </w:rPr>
        <w:t xml:space="preserve"> Therefore this funding must be classified as ‘restricted’.</w:t>
      </w:r>
    </w:p>
    <w:p w14:paraId="0DC65D53" w14:textId="77777777" w:rsidR="000D2BE8" w:rsidRPr="000D2BE8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0DF6EE6E" w14:textId="77777777" w:rsidR="00AD401B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If for any reason you are </w:t>
      </w:r>
      <w:r w:rsidRPr="002A6A6C">
        <w:rPr>
          <w:rFonts w:ascii="Segoe UI" w:hAnsi="Segoe UI" w:cs="Segoe UI"/>
          <w:b/>
          <w:szCs w:val="24"/>
        </w:rPr>
        <w:t>unable to deliver</w:t>
      </w:r>
      <w:r w:rsidRPr="002A6A6C">
        <w:rPr>
          <w:rFonts w:ascii="Segoe UI" w:hAnsi="Segoe UI" w:cs="Segoe UI"/>
          <w:szCs w:val="24"/>
        </w:rPr>
        <w:t xml:space="preserve"> the agreed activities in accordance with this Agreement, you ag</w:t>
      </w:r>
      <w:r w:rsidR="006C435B">
        <w:rPr>
          <w:rFonts w:ascii="Segoe UI" w:hAnsi="Segoe UI" w:cs="Segoe UI"/>
          <w:szCs w:val="24"/>
        </w:rPr>
        <w:t xml:space="preserve">ree to inform us </w:t>
      </w:r>
      <w:r w:rsidRPr="002A6A6C">
        <w:rPr>
          <w:rFonts w:ascii="Segoe UI" w:hAnsi="Segoe UI" w:cs="Segoe UI"/>
          <w:szCs w:val="24"/>
        </w:rPr>
        <w:t>immediately</w:t>
      </w:r>
      <w:r w:rsidR="006C435B">
        <w:rPr>
          <w:rFonts w:ascii="Segoe UI" w:hAnsi="Segoe UI" w:cs="Segoe UI"/>
          <w:szCs w:val="24"/>
        </w:rPr>
        <w:t xml:space="preserve"> by email</w:t>
      </w:r>
      <w:r w:rsidRPr="002A6A6C">
        <w:rPr>
          <w:rFonts w:ascii="Segoe UI" w:hAnsi="Segoe UI" w:cs="Segoe UI"/>
          <w:szCs w:val="24"/>
        </w:rPr>
        <w:t>.</w:t>
      </w:r>
    </w:p>
    <w:p w14:paraId="5525AB0E" w14:textId="77777777" w:rsidR="000D2BE8" w:rsidRPr="000D2BE8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212021A9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Should you wish to </w:t>
      </w:r>
      <w:r w:rsidRPr="002A6A6C">
        <w:rPr>
          <w:rFonts w:ascii="Segoe UI" w:hAnsi="Segoe UI" w:cs="Segoe UI"/>
          <w:b/>
          <w:szCs w:val="24"/>
        </w:rPr>
        <w:t>vary the delivery of the project</w:t>
      </w:r>
      <w:r w:rsidRPr="002A6A6C">
        <w:rPr>
          <w:rFonts w:ascii="Segoe UI" w:hAnsi="Segoe UI" w:cs="Segoe UI"/>
          <w:szCs w:val="24"/>
        </w:rPr>
        <w:t xml:space="preserve">, including expenditure, permission must be sought in writing from us, using </w:t>
      </w:r>
      <w:r w:rsidR="006C435B">
        <w:rPr>
          <w:rFonts w:ascii="Segoe UI" w:hAnsi="Segoe UI" w:cs="Segoe UI"/>
          <w:szCs w:val="24"/>
        </w:rPr>
        <w:t>a</w:t>
      </w:r>
      <w:r w:rsidRPr="002A6A6C">
        <w:rPr>
          <w:rFonts w:ascii="Segoe UI" w:hAnsi="Segoe UI" w:cs="Segoe UI"/>
          <w:szCs w:val="24"/>
        </w:rPr>
        <w:t xml:space="preserve"> </w:t>
      </w:r>
      <w:r w:rsidR="006C435B">
        <w:rPr>
          <w:rFonts w:ascii="Segoe UI" w:hAnsi="Segoe UI" w:cs="Segoe UI"/>
          <w:szCs w:val="24"/>
        </w:rPr>
        <w:t>‘</w:t>
      </w:r>
      <w:r w:rsidRPr="002A6A6C">
        <w:rPr>
          <w:rFonts w:ascii="Segoe UI" w:hAnsi="Segoe UI" w:cs="Segoe UI"/>
          <w:szCs w:val="24"/>
        </w:rPr>
        <w:t>grant variation form</w:t>
      </w:r>
      <w:r w:rsidR="006C435B">
        <w:rPr>
          <w:rFonts w:ascii="Segoe UI" w:hAnsi="Segoe UI" w:cs="Segoe UI"/>
          <w:szCs w:val="24"/>
        </w:rPr>
        <w:t xml:space="preserve">’. This must be done </w:t>
      </w:r>
      <w:r w:rsidRPr="002A6A6C">
        <w:rPr>
          <w:rFonts w:ascii="Segoe UI" w:hAnsi="Segoe UI" w:cs="Segoe UI"/>
          <w:szCs w:val="24"/>
        </w:rPr>
        <w:t>before any variations are made. Unless prior agreement has been sought from us, expenditure not detailed in your funding application will be deemed unallowable and will become recoverable.</w:t>
      </w:r>
    </w:p>
    <w:p w14:paraId="68B8279C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</w:p>
    <w:p w14:paraId="7BD475FE" w14:textId="77777777" w:rsidR="002A6A6C" w:rsidRP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Confidentiality / Sharing of Information</w:t>
      </w:r>
    </w:p>
    <w:p w14:paraId="20BF87D0" w14:textId="77777777" w:rsid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You and Salford CVS will </w:t>
      </w:r>
      <w:r w:rsidRPr="002A6A6C">
        <w:rPr>
          <w:rFonts w:ascii="Segoe UI" w:hAnsi="Segoe UI" w:cs="Segoe UI"/>
          <w:b/>
          <w:szCs w:val="24"/>
        </w:rPr>
        <w:t>respect the confidentiality of information</w:t>
      </w:r>
      <w:r w:rsidRPr="002A6A6C">
        <w:rPr>
          <w:rFonts w:ascii="Segoe UI" w:hAnsi="Segoe UI" w:cs="Segoe UI"/>
          <w:szCs w:val="24"/>
        </w:rPr>
        <w:t xml:space="preserve"> given to each other as part of this Agreement.</w:t>
      </w:r>
    </w:p>
    <w:p w14:paraId="6EC9F7D3" w14:textId="77777777" w:rsidR="000D2BE8" w:rsidRPr="000D2BE8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55353B82" w14:textId="69F5EEFF" w:rsidR="002A6A6C" w:rsidRP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You agree to the </w:t>
      </w:r>
      <w:r w:rsidRPr="002A6A6C">
        <w:rPr>
          <w:rFonts w:ascii="Segoe UI" w:hAnsi="Segoe UI" w:cs="Segoe UI"/>
          <w:b/>
          <w:szCs w:val="24"/>
        </w:rPr>
        <w:t>sharing of information</w:t>
      </w:r>
      <w:r w:rsidRPr="002A6A6C">
        <w:rPr>
          <w:rFonts w:ascii="Segoe UI" w:hAnsi="Segoe UI" w:cs="Segoe UI"/>
          <w:szCs w:val="24"/>
        </w:rPr>
        <w:t xml:space="preserve"> about </w:t>
      </w:r>
      <w:r w:rsidR="000F3655">
        <w:rPr>
          <w:rFonts w:ascii="Segoe UI" w:hAnsi="Segoe UI" w:cs="Segoe UI"/>
          <w:szCs w:val="24"/>
        </w:rPr>
        <w:t>you</w:t>
      </w:r>
      <w:r w:rsidRPr="002A6A6C">
        <w:rPr>
          <w:rFonts w:ascii="Segoe UI" w:hAnsi="Segoe UI" w:cs="Segoe UI"/>
          <w:szCs w:val="24"/>
        </w:rPr>
        <w:t xml:space="preserve"> and</w:t>
      </w:r>
      <w:r w:rsidR="000F3655">
        <w:rPr>
          <w:rFonts w:ascii="Segoe UI" w:hAnsi="Segoe UI" w:cs="Segoe UI"/>
          <w:szCs w:val="24"/>
        </w:rPr>
        <w:t xml:space="preserve"> your</w:t>
      </w:r>
      <w:r w:rsidRPr="002A6A6C">
        <w:rPr>
          <w:rFonts w:ascii="Segoe UI" w:hAnsi="Segoe UI" w:cs="Segoe UI"/>
          <w:szCs w:val="24"/>
        </w:rPr>
        <w:t xml:space="preserve"> activities in relation to this funding with the programme funder(s), and our evaluation partner(s).</w:t>
      </w:r>
    </w:p>
    <w:p w14:paraId="7638CCC1" w14:textId="77777777" w:rsidR="002A6A6C" w:rsidRP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</w:p>
    <w:p w14:paraId="7C1402D8" w14:textId="77777777" w:rsidR="002A6A6C" w:rsidRP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Termination</w:t>
      </w:r>
    </w:p>
    <w:p w14:paraId="26BE06B1" w14:textId="77777777" w:rsid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Salford CVS </w:t>
      </w:r>
      <w:r w:rsidRPr="002A6A6C">
        <w:rPr>
          <w:rFonts w:ascii="Segoe UI" w:hAnsi="Segoe UI" w:cs="Segoe UI"/>
          <w:b/>
          <w:szCs w:val="24"/>
        </w:rPr>
        <w:t xml:space="preserve">reserves the right to terminate </w:t>
      </w:r>
      <w:r w:rsidRPr="002A6A6C">
        <w:rPr>
          <w:rFonts w:ascii="Segoe UI" w:hAnsi="Segoe UI" w:cs="Segoe UI"/>
          <w:szCs w:val="24"/>
        </w:rPr>
        <w:t xml:space="preserve">this Agreement with immediate effect if you breach the Terms and Conditions.  </w:t>
      </w:r>
    </w:p>
    <w:p w14:paraId="63136F44" w14:textId="77777777" w:rsidR="000D2BE8" w:rsidRPr="000D2BE8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7BA08207" w14:textId="77777777" w:rsidR="002A6A6C" w:rsidRP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b/>
          <w:szCs w:val="24"/>
        </w:rPr>
        <w:lastRenderedPageBreak/>
        <w:t>In the event of Termination</w:t>
      </w:r>
      <w:r w:rsidRPr="002A6A6C">
        <w:rPr>
          <w:rFonts w:ascii="Segoe UI" w:hAnsi="Segoe UI" w:cs="Segoe UI"/>
          <w:szCs w:val="24"/>
        </w:rPr>
        <w:t xml:space="preserve"> you shall refund to Salford CVS the amount equal to the undelivered outcomes.</w:t>
      </w:r>
    </w:p>
    <w:p w14:paraId="57A9502F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Monitoring Requirements</w:t>
      </w:r>
    </w:p>
    <w:p w14:paraId="15760ED7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You </w:t>
      </w:r>
      <w:r w:rsidR="006C435B">
        <w:rPr>
          <w:rFonts w:ascii="Segoe UI" w:hAnsi="Segoe UI" w:cs="Segoe UI"/>
          <w:szCs w:val="24"/>
        </w:rPr>
        <w:t xml:space="preserve">are required </w:t>
      </w:r>
      <w:r w:rsidRPr="002A6A6C">
        <w:rPr>
          <w:rFonts w:ascii="Segoe UI" w:hAnsi="Segoe UI" w:cs="Segoe UI"/>
          <w:szCs w:val="24"/>
        </w:rPr>
        <w:t xml:space="preserve">to </w:t>
      </w:r>
      <w:r w:rsidR="006C435B">
        <w:rPr>
          <w:rFonts w:ascii="Segoe UI" w:hAnsi="Segoe UI" w:cs="Segoe UI"/>
          <w:b/>
          <w:szCs w:val="24"/>
        </w:rPr>
        <w:t xml:space="preserve">provide feedback </w:t>
      </w:r>
      <w:r w:rsidR="006C435B">
        <w:rPr>
          <w:rFonts w:ascii="Segoe UI" w:hAnsi="Segoe UI" w:cs="Segoe UI"/>
          <w:szCs w:val="24"/>
        </w:rPr>
        <w:t>on what your grant helped you achieve.</w:t>
      </w:r>
      <w:r w:rsidRPr="002A6A6C">
        <w:rPr>
          <w:rFonts w:ascii="Segoe UI" w:hAnsi="Segoe UI" w:cs="Segoe UI"/>
          <w:szCs w:val="24"/>
        </w:rPr>
        <w:t xml:space="preserve"> Please ensure you keep all records and receipts as we reserve the right to ask you to provide us with financial evidence </w:t>
      </w:r>
      <w:r w:rsidR="0085456E" w:rsidRPr="002A6A6C">
        <w:rPr>
          <w:rFonts w:ascii="Segoe UI" w:hAnsi="Segoe UI" w:cs="Segoe UI"/>
          <w:szCs w:val="24"/>
        </w:rPr>
        <w:t>both during, and at</w:t>
      </w:r>
      <w:r w:rsidRPr="002A6A6C">
        <w:rPr>
          <w:rFonts w:ascii="Segoe UI" w:hAnsi="Segoe UI" w:cs="Segoe UI"/>
          <w:szCs w:val="24"/>
        </w:rPr>
        <w:t xml:space="preserve"> the end</w:t>
      </w:r>
      <w:r w:rsidR="0085456E" w:rsidRPr="002A6A6C">
        <w:rPr>
          <w:rFonts w:ascii="Segoe UI" w:hAnsi="Segoe UI" w:cs="Segoe UI"/>
          <w:szCs w:val="24"/>
        </w:rPr>
        <w:t>,</w:t>
      </w:r>
      <w:r w:rsidRPr="002A6A6C">
        <w:rPr>
          <w:rFonts w:ascii="Segoe UI" w:hAnsi="Segoe UI" w:cs="Segoe UI"/>
          <w:szCs w:val="24"/>
        </w:rPr>
        <w:t xml:space="preserve"> of the funding period.</w:t>
      </w:r>
      <w:r w:rsidR="006C435B">
        <w:rPr>
          <w:rFonts w:ascii="Segoe UI" w:hAnsi="Segoe UI" w:cs="Segoe UI"/>
          <w:szCs w:val="24"/>
        </w:rPr>
        <w:t xml:space="preserve"> Please be aware that your project may be chosen for a</w:t>
      </w:r>
      <w:r w:rsidRPr="002A6A6C">
        <w:rPr>
          <w:rFonts w:ascii="Segoe UI" w:hAnsi="Segoe UI" w:cs="Segoe UI"/>
          <w:szCs w:val="24"/>
        </w:rPr>
        <w:t xml:space="preserve"> spot audit</w:t>
      </w:r>
      <w:r w:rsidR="006C435B">
        <w:rPr>
          <w:rFonts w:ascii="Segoe UI" w:hAnsi="Segoe UI" w:cs="Segoe UI"/>
          <w:szCs w:val="24"/>
        </w:rPr>
        <w:t xml:space="preserve"> to check spend and/or project activity.</w:t>
      </w:r>
    </w:p>
    <w:p w14:paraId="6D2419EE" w14:textId="77777777" w:rsidR="00AD401B" w:rsidRPr="000D2BE8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1D03B8C6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You agree to </w:t>
      </w:r>
      <w:r w:rsidR="008E4DCD" w:rsidRPr="002A6A6C">
        <w:rPr>
          <w:rFonts w:ascii="Segoe UI" w:hAnsi="Segoe UI" w:cs="Segoe UI"/>
          <w:szCs w:val="24"/>
        </w:rPr>
        <w:t xml:space="preserve">a </w:t>
      </w:r>
      <w:r w:rsidR="008E4DCD" w:rsidRPr="002A6A6C">
        <w:rPr>
          <w:rFonts w:ascii="Segoe UI" w:hAnsi="Segoe UI" w:cs="Segoe UI"/>
          <w:b/>
          <w:szCs w:val="24"/>
        </w:rPr>
        <w:t>monitoring</w:t>
      </w:r>
      <w:r w:rsidRPr="002A6A6C">
        <w:rPr>
          <w:rFonts w:ascii="Segoe UI" w:hAnsi="Segoe UI" w:cs="Segoe UI"/>
          <w:b/>
          <w:szCs w:val="24"/>
        </w:rPr>
        <w:t xml:space="preserve"> site visit </w:t>
      </w:r>
      <w:r w:rsidR="000D2BE8">
        <w:rPr>
          <w:rFonts w:ascii="Segoe UI" w:hAnsi="Segoe UI" w:cs="Segoe UI"/>
          <w:b/>
          <w:szCs w:val="24"/>
        </w:rPr>
        <w:t>and/or</w:t>
      </w:r>
      <w:r w:rsidR="00D469C6" w:rsidRPr="002A6A6C">
        <w:rPr>
          <w:rFonts w:ascii="Segoe UI" w:hAnsi="Segoe UI" w:cs="Segoe UI"/>
          <w:b/>
          <w:szCs w:val="24"/>
        </w:rPr>
        <w:t xml:space="preserve"> </w:t>
      </w:r>
      <w:r w:rsidRPr="002A6A6C">
        <w:rPr>
          <w:rFonts w:ascii="Segoe UI" w:hAnsi="Segoe UI" w:cs="Segoe UI"/>
          <w:b/>
          <w:szCs w:val="24"/>
        </w:rPr>
        <w:t>audit visit</w:t>
      </w:r>
      <w:r w:rsidRPr="002A6A6C">
        <w:rPr>
          <w:rFonts w:ascii="Segoe UI" w:hAnsi="Segoe UI" w:cs="Segoe UI"/>
          <w:szCs w:val="24"/>
        </w:rPr>
        <w:t xml:space="preserve"> by a member of Salford CVS </w:t>
      </w:r>
      <w:r w:rsidR="005118A0" w:rsidRPr="002A6A6C">
        <w:rPr>
          <w:rFonts w:ascii="Segoe UI" w:hAnsi="Segoe UI" w:cs="Segoe UI"/>
          <w:szCs w:val="24"/>
        </w:rPr>
        <w:t>and the funding body.</w:t>
      </w:r>
    </w:p>
    <w:p w14:paraId="32D43A67" w14:textId="77777777" w:rsidR="00AD401B" w:rsidRPr="000D2BE8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12D15D48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Should the project </w:t>
      </w:r>
      <w:r w:rsidRPr="002A6A6C">
        <w:rPr>
          <w:rFonts w:ascii="Segoe UI" w:hAnsi="Segoe UI" w:cs="Segoe UI"/>
          <w:b/>
          <w:szCs w:val="24"/>
        </w:rPr>
        <w:t>cease to operate before the end of this agreement</w:t>
      </w:r>
      <w:r w:rsidRPr="002A6A6C">
        <w:rPr>
          <w:rFonts w:ascii="Segoe UI" w:hAnsi="Segoe UI" w:cs="Segoe UI"/>
          <w:szCs w:val="24"/>
        </w:rPr>
        <w:t>, any equipment/items purchased with these funds must be returned to us or be transferred to a Salford CVS approved organisation, with the same or similar aims.</w:t>
      </w:r>
    </w:p>
    <w:p w14:paraId="04F46129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</w:p>
    <w:p w14:paraId="2E4018BE" w14:textId="3620BB84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>Failure to deliver acceptable monitoring within the timeframe specified within these terms and conditions will make you</w:t>
      </w:r>
      <w:r w:rsidR="00AB683C">
        <w:rPr>
          <w:rFonts w:ascii="Segoe UI" w:hAnsi="Segoe UI" w:cs="Segoe UI"/>
          <w:szCs w:val="24"/>
        </w:rPr>
        <w:t>/ you</w:t>
      </w:r>
      <w:r w:rsidRPr="002A6A6C">
        <w:rPr>
          <w:rFonts w:ascii="Segoe UI" w:hAnsi="Segoe UI" w:cs="Segoe UI"/>
          <w:szCs w:val="24"/>
        </w:rPr>
        <w:t>r</w:t>
      </w:r>
      <w:r w:rsidR="00AB683C">
        <w:rPr>
          <w:rFonts w:ascii="Segoe UI" w:hAnsi="Segoe UI" w:cs="Segoe UI"/>
          <w:szCs w:val="24"/>
        </w:rPr>
        <w:t xml:space="preserve"> </w:t>
      </w:r>
      <w:r w:rsidRPr="002A6A6C">
        <w:rPr>
          <w:rFonts w:ascii="Segoe UI" w:hAnsi="Segoe UI" w:cs="Segoe UI"/>
          <w:szCs w:val="24"/>
        </w:rPr>
        <w:t xml:space="preserve">organisation </w:t>
      </w:r>
      <w:r w:rsidRPr="002A6A6C">
        <w:rPr>
          <w:rFonts w:ascii="Segoe UI" w:hAnsi="Segoe UI" w:cs="Segoe UI"/>
          <w:b/>
          <w:szCs w:val="24"/>
        </w:rPr>
        <w:t>ineligible for future grants</w:t>
      </w:r>
      <w:r w:rsidRPr="002A6A6C">
        <w:rPr>
          <w:rFonts w:ascii="Segoe UI" w:hAnsi="Segoe UI" w:cs="Segoe UI"/>
          <w:szCs w:val="24"/>
        </w:rPr>
        <w:t xml:space="preserve"> from Salford CVS and may result in funds being recalled.</w:t>
      </w:r>
    </w:p>
    <w:p w14:paraId="6C02095D" w14:textId="77777777" w:rsidR="0099113A" w:rsidRPr="000D2BE8" w:rsidRDefault="0099113A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252E148C" w14:textId="77777777" w:rsidR="0099113A" w:rsidRPr="002A6A6C" w:rsidRDefault="0099113A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All organisations receiving funding from Salford CVS must </w:t>
      </w:r>
      <w:r w:rsidRPr="002A6A6C">
        <w:rPr>
          <w:rFonts w:ascii="Segoe UI" w:hAnsi="Segoe UI" w:cs="Segoe UI"/>
          <w:b/>
          <w:szCs w:val="24"/>
        </w:rPr>
        <w:t>retain financial details</w:t>
      </w:r>
      <w:r w:rsidRPr="002A6A6C">
        <w:rPr>
          <w:rFonts w:ascii="Segoe UI" w:hAnsi="Segoe UI" w:cs="Segoe UI"/>
          <w:szCs w:val="24"/>
        </w:rPr>
        <w:t xml:space="preserve"> relating to the grant </w:t>
      </w:r>
      <w:r w:rsidRPr="002A6A6C">
        <w:rPr>
          <w:rFonts w:ascii="Segoe UI" w:hAnsi="Segoe UI" w:cs="Segoe UI"/>
          <w:b/>
          <w:szCs w:val="24"/>
        </w:rPr>
        <w:t>and outcomes evidence</w:t>
      </w:r>
      <w:r w:rsidRPr="002A6A6C">
        <w:rPr>
          <w:rFonts w:ascii="Segoe UI" w:hAnsi="Segoe UI" w:cs="Segoe UI"/>
          <w:szCs w:val="24"/>
        </w:rPr>
        <w:t xml:space="preserve"> for a period of </w:t>
      </w:r>
      <w:r w:rsidRPr="002A6A6C">
        <w:rPr>
          <w:rFonts w:ascii="Segoe UI" w:hAnsi="Segoe UI" w:cs="Segoe UI"/>
          <w:b/>
          <w:szCs w:val="24"/>
        </w:rPr>
        <w:t xml:space="preserve">6 years </w:t>
      </w:r>
      <w:r w:rsidRPr="002A6A6C">
        <w:rPr>
          <w:rFonts w:ascii="Segoe UI" w:hAnsi="Segoe UI" w:cs="Segoe UI"/>
          <w:szCs w:val="24"/>
        </w:rPr>
        <w:t>after the end of the funding agreement.</w:t>
      </w:r>
    </w:p>
    <w:p w14:paraId="73D6F7BA" w14:textId="77777777" w:rsidR="00AD401B" w:rsidRPr="000D2BE8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18EA959B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You are required to ensure </w:t>
      </w:r>
      <w:r w:rsidR="000D2BE8">
        <w:rPr>
          <w:rFonts w:ascii="Segoe UI" w:hAnsi="Segoe UI" w:cs="Segoe UI"/>
          <w:szCs w:val="24"/>
        </w:rPr>
        <w:t xml:space="preserve">that </w:t>
      </w:r>
      <w:r w:rsidRPr="002A6A6C">
        <w:rPr>
          <w:rFonts w:ascii="Segoe UI" w:hAnsi="Segoe UI" w:cs="Segoe UI"/>
          <w:szCs w:val="24"/>
        </w:rPr>
        <w:t xml:space="preserve">any </w:t>
      </w:r>
      <w:r w:rsidRPr="002A6A6C">
        <w:rPr>
          <w:rFonts w:ascii="Segoe UI" w:hAnsi="Segoe UI" w:cs="Segoe UI"/>
          <w:b/>
          <w:szCs w:val="24"/>
        </w:rPr>
        <w:t>equipment</w:t>
      </w:r>
      <w:r w:rsidRPr="002A6A6C">
        <w:rPr>
          <w:rFonts w:ascii="Segoe UI" w:hAnsi="Segoe UI" w:cs="Segoe UI"/>
          <w:szCs w:val="24"/>
        </w:rPr>
        <w:t xml:space="preserve"> purchased with this grant is adequately maintained and insured.</w:t>
      </w:r>
    </w:p>
    <w:p w14:paraId="7A7A18AC" w14:textId="77777777" w:rsidR="00A415C8" w:rsidRPr="002A6A6C" w:rsidRDefault="00A415C8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</w:p>
    <w:p w14:paraId="3911759F" w14:textId="77777777" w:rsidR="00A415C8" w:rsidRPr="002A6A6C" w:rsidRDefault="00657536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Photos - c</w:t>
      </w:r>
      <w:r w:rsidR="00A415C8" w:rsidRPr="002A6A6C">
        <w:rPr>
          <w:rFonts w:ascii="Segoe UI" w:hAnsi="Segoe UI" w:cs="Segoe UI"/>
          <w:b/>
          <w:sz w:val="28"/>
          <w:szCs w:val="24"/>
        </w:rPr>
        <w:t>onsent for us to make use of the images you provide</w:t>
      </w:r>
    </w:p>
    <w:p w14:paraId="6DDA2768" w14:textId="77777777" w:rsidR="00A415C8" w:rsidRPr="002A6A6C" w:rsidRDefault="00A415C8" w:rsidP="002A6A6C">
      <w:pPr>
        <w:spacing w:beforeLines="20" w:before="48" w:afterLines="20" w:after="48" w:line="23" w:lineRule="atLeast"/>
        <w:rPr>
          <w:rFonts w:ascii="Segoe UI" w:hAnsi="Segoe UI" w:cs="Segoe UI"/>
          <w:b/>
          <w:szCs w:val="24"/>
        </w:rPr>
      </w:pPr>
      <w:r w:rsidRPr="002A6A6C">
        <w:rPr>
          <w:rFonts w:ascii="Segoe UI" w:hAnsi="Segoe UI" w:cs="Segoe UI"/>
          <w:b/>
          <w:szCs w:val="24"/>
        </w:rPr>
        <w:t>Your responsibility ‌</w:t>
      </w:r>
    </w:p>
    <w:p w14:paraId="6526A808" w14:textId="77777777" w:rsidR="00A415C8" w:rsidRDefault="00A415C8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>Unless specified otherwise, we assume that the necessary consents have been obtained by you and we are granted permission to make use of the images you provide.</w:t>
      </w:r>
    </w:p>
    <w:p w14:paraId="17092070" w14:textId="77777777" w:rsidR="000D2BE8" w:rsidRPr="000D2BE8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542E20E2" w14:textId="77777777" w:rsidR="00A415C8" w:rsidRDefault="00A415C8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>It is your responsibility as a grantee to ensure the consents are in place before submitting images to us or using them yourself. Ensure that you keep a record of the consents.</w:t>
      </w:r>
    </w:p>
    <w:p w14:paraId="08B060C9" w14:textId="77777777" w:rsidR="000D2BE8" w:rsidRPr="000D2BE8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 w:val="12"/>
          <w:szCs w:val="24"/>
        </w:rPr>
      </w:pPr>
    </w:p>
    <w:p w14:paraId="717DBAF6" w14:textId="77777777" w:rsidR="00A415C8" w:rsidRDefault="00A415C8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>Please advise us at the point of submitting the images if a photo credit is required, for example to acknowledge the photographer and/or organisation that holds copyright or otherwise needs to be acknowledged with having provided or created the photo. If a photo credit is not provided on submission, we will assume that no credit is needed.</w:t>
      </w:r>
    </w:p>
    <w:p w14:paraId="7F7A5531" w14:textId="77777777" w:rsidR="000D2BE8" w:rsidRPr="002A6A6C" w:rsidRDefault="000D2BE8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</w:p>
    <w:p w14:paraId="13233350" w14:textId="77777777" w:rsidR="00984E10" w:rsidRPr="002A6A6C" w:rsidRDefault="002A6A6C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>Co</w:t>
      </w:r>
      <w:r w:rsidR="00AD401B" w:rsidRPr="002A6A6C">
        <w:rPr>
          <w:rFonts w:ascii="Segoe UI" w:hAnsi="Segoe UI" w:cs="Segoe UI"/>
          <w:b/>
          <w:sz w:val="28"/>
          <w:szCs w:val="24"/>
        </w:rPr>
        <w:t>mplaints</w:t>
      </w:r>
    </w:p>
    <w:p w14:paraId="487436F0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In the event of any complaints regarding Salford CVS staff or service, </w:t>
      </w:r>
      <w:r w:rsidRPr="002A6A6C">
        <w:rPr>
          <w:rFonts w:ascii="Segoe UI" w:hAnsi="Segoe UI" w:cs="Segoe UI"/>
          <w:b/>
          <w:szCs w:val="24"/>
        </w:rPr>
        <w:t>Salford CVS’s complaints procedure will be followed</w:t>
      </w:r>
      <w:r w:rsidRPr="002A6A6C">
        <w:rPr>
          <w:rFonts w:ascii="Segoe UI" w:hAnsi="Segoe UI" w:cs="Segoe UI"/>
          <w:szCs w:val="24"/>
        </w:rPr>
        <w:t xml:space="preserve">.  A copy of the complaints procedure is available at </w:t>
      </w:r>
      <w:hyperlink r:id="rId10" w:history="1">
        <w:r w:rsidR="00787A64" w:rsidRPr="002A6A6C">
          <w:rPr>
            <w:rStyle w:val="Hyperlink"/>
            <w:rFonts w:ascii="Segoe UI" w:hAnsi="Segoe UI" w:cs="Segoe UI"/>
            <w:szCs w:val="24"/>
          </w:rPr>
          <w:t>www.salfordcvs.co.uk/salford-cvs-complaints-procedure</w:t>
        </w:r>
      </w:hyperlink>
      <w:r w:rsidR="00787A64" w:rsidRPr="002A6A6C">
        <w:rPr>
          <w:rFonts w:ascii="Segoe UI" w:hAnsi="Segoe UI" w:cs="Segoe UI"/>
          <w:szCs w:val="24"/>
        </w:rPr>
        <w:t xml:space="preserve"> </w:t>
      </w:r>
    </w:p>
    <w:p w14:paraId="5B05EEDD" w14:textId="0DA981FC" w:rsidR="00AB683C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szCs w:val="24"/>
        </w:rPr>
        <w:t xml:space="preserve">In the event of a complaint received by Salford CVS regarding your organisation, we will apply our complaints procedure and </w:t>
      </w:r>
      <w:r w:rsidRPr="002A6A6C">
        <w:rPr>
          <w:rFonts w:ascii="Segoe UI" w:hAnsi="Segoe UI" w:cs="Segoe UI"/>
          <w:b/>
          <w:szCs w:val="24"/>
        </w:rPr>
        <w:t>you are required to comply fully</w:t>
      </w:r>
      <w:r w:rsidRPr="002A6A6C">
        <w:rPr>
          <w:rFonts w:ascii="Segoe UI" w:hAnsi="Segoe UI" w:cs="Segoe UI"/>
          <w:szCs w:val="24"/>
        </w:rPr>
        <w:t xml:space="preserve"> with any investigation that may follow.</w:t>
      </w:r>
    </w:p>
    <w:p w14:paraId="30319FAD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b/>
          <w:sz w:val="28"/>
          <w:szCs w:val="24"/>
        </w:rPr>
      </w:pPr>
      <w:r w:rsidRPr="002A6A6C">
        <w:rPr>
          <w:rFonts w:ascii="Segoe UI" w:hAnsi="Segoe UI" w:cs="Segoe UI"/>
          <w:b/>
          <w:sz w:val="28"/>
          <w:szCs w:val="24"/>
        </w:rPr>
        <w:t xml:space="preserve">Agreement </w:t>
      </w:r>
    </w:p>
    <w:p w14:paraId="7AC77168" w14:textId="77777777" w:rsidR="00AD401B" w:rsidRPr="002A6A6C" w:rsidRDefault="00AD401B" w:rsidP="002A6A6C">
      <w:pPr>
        <w:spacing w:beforeLines="20" w:before="48" w:afterLines="20" w:after="48" w:line="23" w:lineRule="atLeast"/>
        <w:rPr>
          <w:rFonts w:ascii="Segoe UI" w:hAnsi="Segoe UI" w:cs="Segoe UI"/>
          <w:szCs w:val="24"/>
        </w:rPr>
      </w:pPr>
      <w:r w:rsidRPr="002A6A6C">
        <w:rPr>
          <w:rFonts w:ascii="Segoe UI" w:hAnsi="Segoe UI" w:cs="Segoe UI"/>
          <w:b/>
          <w:szCs w:val="24"/>
        </w:rPr>
        <w:t>Only authorised persons can submit applications.</w:t>
      </w:r>
      <w:r w:rsidRPr="002A6A6C">
        <w:rPr>
          <w:rFonts w:ascii="Segoe UI" w:hAnsi="Segoe UI" w:cs="Segoe UI"/>
          <w:szCs w:val="24"/>
        </w:rPr>
        <w:t xml:space="preserve">  Please ensure you have the authority of your board / management committee before submitting any application to Salford CVS.</w:t>
      </w:r>
    </w:p>
    <w:sectPr w:rsidR="00AD401B" w:rsidRPr="002A6A6C" w:rsidSect="002A6A6C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AB58" w14:textId="77777777" w:rsidR="00474663" w:rsidRDefault="00474663" w:rsidP="00814797">
      <w:pPr>
        <w:spacing w:after="0" w:line="240" w:lineRule="auto"/>
      </w:pPr>
      <w:r>
        <w:separator/>
      </w:r>
    </w:p>
  </w:endnote>
  <w:endnote w:type="continuationSeparator" w:id="0">
    <w:p w14:paraId="7852C145" w14:textId="77777777" w:rsidR="00474663" w:rsidRDefault="00474663" w:rsidP="0081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4C51" w14:textId="0AB02F38" w:rsidR="002A6A6C" w:rsidRDefault="00984E10">
    <w:pPr>
      <w:pStyle w:val="Footer"/>
    </w:pPr>
    <w:r>
      <w:t>Sa</w:t>
    </w:r>
    <w:r w:rsidR="0085456E">
      <w:t xml:space="preserve">lford CVS – updated </w:t>
    </w:r>
    <w:r w:rsidR="00AB683C">
      <w:t>November</w:t>
    </w:r>
    <w:r w:rsidR="002A6A6C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4573" w14:textId="77777777" w:rsidR="00474663" w:rsidRDefault="00474663" w:rsidP="00814797">
      <w:pPr>
        <w:spacing w:after="0" w:line="240" w:lineRule="auto"/>
      </w:pPr>
      <w:r>
        <w:separator/>
      </w:r>
    </w:p>
  </w:footnote>
  <w:footnote w:type="continuationSeparator" w:id="0">
    <w:p w14:paraId="3D19B074" w14:textId="77777777" w:rsidR="00474663" w:rsidRDefault="00474663" w:rsidP="0081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F9A1" w14:textId="77777777" w:rsidR="00ED559A" w:rsidRDefault="002A6A6C" w:rsidP="002A6A6C">
    <w:pPr>
      <w:pStyle w:val="Header"/>
      <w:tabs>
        <w:tab w:val="clear" w:pos="4513"/>
        <w:tab w:val="clear" w:pos="9026"/>
        <w:tab w:val="center" w:pos="5102"/>
      </w:tabs>
    </w:pPr>
    <w:r w:rsidRPr="00E03D3E">
      <w:rPr>
        <w:rFonts w:ascii="Segoe UI" w:hAnsi="Segoe UI" w:cs="Segoe UI"/>
        <w:b/>
        <w:noProof/>
        <w:sz w:val="48"/>
        <w:szCs w:val="96"/>
        <w:lang w:eastAsia="en-GB"/>
      </w:rPr>
      <w:drawing>
        <wp:anchor distT="0" distB="0" distL="114300" distR="114300" simplePos="0" relativeHeight="251659264" behindDoc="1" locked="0" layoutInCell="1" allowOverlap="1" wp14:anchorId="5FF4BDB5" wp14:editId="4B1EC403">
          <wp:simplePos x="0" y="0"/>
          <wp:positionH relativeFrom="margin">
            <wp:posOffset>5130165</wp:posOffset>
          </wp:positionH>
          <wp:positionV relativeFrom="paragraph">
            <wp:posOffset>-297815</wp:posOffset>
          </wp:positionV>
          <wp:extent cx="1811286" cy="698096"/>
          <wp:effectExtent l="0" t="0" r="0" b="0"/>
          <wp:wrapNone/>
          <wp:docPr id="5" name="Picture 5" descr="C:\Users\niamhmeehan\AppData\Local\Microsoft\Windows\INetCache\Content.Outlook\YFPQJ4GB\SalfordCV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meehan\AppData\Local\Microsoft\Windows\INetCache\Content.Outlook\YFPQJ4GB\SalfordCVS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6" b="16681"/>
                  <a:stretch/>
                </pic:blipFill>
                <pic:spPr bwMode="auto">
                  <a:xfrm>
                    <a:off x="0" y="0"/>
                    <a:ext cx="1811286" cy="698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3BBE"/>
    <w:multiLevelType w:val="multilevel"/>
    <w:tmpl w:val="CDAE4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7583AFB"/>
    <w:multiLevelType w:val="hybridMultilevel"/>
    <w:tmpl w:val="E4401E2E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01D2"/>
    <w:multiLevelType w:val="multilevel"/>
    <w:tmpl w:val="CDAE4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2B64C2F"/>
    <w:multiLevelType w:val="hybridMultilevel"/>
    <w:tmpl w:val="E3B2B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F3FF7"/>
    <w:multiLevelType w:val="hybridMultilevel"/>
    <w:tmpl w:val="473E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CEB"/>
    <w:multiLevelType w:val="hybridMultilevel"/>
    <w:tmpl w:val="6CBCF4F2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CED"/>
    <w:multiLevelType w:val="hybridMultilevel"/>
    <w:tmpl w:val="E3A6EC28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523A"/>
    <w:multiLevelType w:val="hybridMultilevel"/>
    <w:tmpl w:val="6F9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706E"/>
    <w:multiLevelType w:val="hybridMultilevel"/>
    <w:tmpl w:val="0E483268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E8B"/>
    <w:multiLevelType w:val="hybridMultilevel"/>
    <w:tmpl w:val="94E8116E"/>
    <w:lvl w:ilvl="0" w:tplc="A75E3794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36D8"/>
    <w:multiLevelType w:val="hybridMultilevel"/>
    <w:tmpl w:val="FFFC2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3B3F"/>
    <w:multiLevelType w:val="multilevel"/>
    <w:tmpl w:val="0728EB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60FF729C"/>
    <w:multiLevelType w:val="hybridMultilevel"/>
    <w:tmpl w:val="1478A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009654">
    <w:abstractNumId w:val="10"/>
  </w:num>
  <w:num w:numId="2" w16cid:durableId="1111121664">
    <w:abstractNumId w:val="4"/>
  </w:num>
  <w:num w:numId="3" w16cid:durableId="987637849">
    <w:abstractNumId w:val="9"/>
  </w:num>
  <w:num w:numId="4" w16cid:durableId="242641073">
    <w:abstractNumId w:val="8"/>
  </w:num>
  <w:num w:numId="5" w16cid:durableId="963272850">
    <w:abstractNumId w:val="1"/>
  </w:num>
  <w:num w:numId="6" w16cid:durableId="572547448">
    <w:abstractNumId w:val="6"/>
  </w:num>
  <w:num w:numId="7" w16cid:durableId="1250969906">
    <w:abstractNumId w:val="5"/>
  </w:num>
  <w:num w:numId="8" w16cid:durableId="1444618618">
    <w:abstractNumId w:val="7"/>
  </w:num>
  <w:num w:numId="9" w16cid:durableId="1940873611">
    <w:abstractNumId w:val="11"/>
  </w:num>
  <w:num w:numId="10" w16cid:durableId="1939873893">
    <w:abstractNumId w:val="3"/>
  </w:num>
  <w:num w:numId="11" w16cid:durableId="984744440">
    <w:abstractNumId w:val="13"/>
  </w:num>
  <w:num w:numId="12" w16cid:durableId="939797450">
    <w:abstractNumId w:val="0"/>
  </w:num>
  <w:num w:numId="13" w16cid:durableId="215363896">
    <w:abstractNumId w:val="12"/>
  </w:num>
  <w:num w:numId="14" w16cid:durableId="44381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76"/>
    <w:rsid w:val="00014749"/>
    <w:rsid w:val="00021476"/>
    <w:rsid w:val="000B23D1"/>
    <w:rsid w:val="000D2BE8"/>
    <w:rsid w:val="000F3655"/>
    <w:rsid w:val="00113510"/>
    <w:rsid w:val="001E5159"/>
    <w:rsid w:val="00291CC9"/>
    <w:rsid w:val="002A6A6C"/>
    <w:rsid w:val="002B3348"/>
    <w:rsid w:val="00314FC4"/>
    <w:rsid w:val="003B1A76"/>
    <w:rsid w:val="003C05F4"/>
    <w:rsid w:val="003D6232"/>
    <w:rsid w:val="00474663"/>
    <w:rsid w:val="004C0018"/>
    <w:rsid w:val="005118A0"/>
    <w:rsid w:val="005A0103"/>
    <w:rsid w:val="005A028B"/>
    <w:rsid w:val="005D2444"/>
    <w:rsid w:val="0065745A"/>
    <w:rsid w:val="00657536"/>
    <w:rsid w:val="006C435B"/>
    <w:rsid w:val="00751BC4"/>
    <w:rsid w:val="00787A64"/>
    <w:rsid w:val="007B07DD"/>
    <w:rsid w:val="007B7314"/>
    <w:rsid w:val="00801537"/>
    <w:rsid w:val="00814797"/>
    <w:rsid w:val="00824287"/>
    <w:rsid w:val="0085456E"/>
    <w:rsid w:val="008E4DCD"/>
    <w:rsid w:val="00900ED2"/>
    <w:rsid w:val="00924074"/>
    <w:rsid w:val="00933615"/>
    <w:rsid w:val="00957815"/>
    <w:rsid w:val="00984E10"/>
    <w:rsid w:val="0099113A"/>
    <w:rsid w:val="009D05E3"/>
    <w:rsid w:val="00A415C8"/>
    <w:rsid w:val="00A51069"/>
    <w:rsid w:val="00AB683C"/>
    <w:rsid w:val="00AD1CCB"/>
    <w:rsid w:val="00AD401B"/>
    <w:rsid w:val="00B7666D"/>
    <w:rsid w:val="00BF5A32"/>
    <w:rsid w:val="00C00625"/>
    <w:rsid w:val="00C5792B"/>
    <w:rsid w:val="00C63EDE"/>
    <w:rsid w:val="00C643B1"/>
    <w:rsid w:val="00CB4190"/>
    <w:rsid w:val="00CB6677"/>
    <w:rsid w:val="00CE2CB9"/>
    <w:rsid w:val="00D101A3"/>
    <w:rsid w:val="00D469C6"/>
    <w:rsid w:val="00DC1580"/>
    <w:rsid w:val="00ED559A"/>
    <w:rsid w:val="00F1424E"/>
    <w:rsid w:val="00F21AEA"/>
    <w:rsid w:val="00F36298"/>
    <w:rsid w:val="00F614FF"/>
    <w:rsid w:val="00F648AF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0E974"/>
  <w15:chartTrackingRefBased/>
  <w15:docId w15:val="{9FB2DEBE-8F0D-48B9-8AD6-0613A0C4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7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7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47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797"/>
    <w:rPr>
      <w:sz w:val="22"/>
      <w:szCs w:val="22"/>
      <w:lang w:eastAsia="en-US"/>
    </w:rPr>
  </w:style>
  <w:style w:type="paragraph" w:customStyle="1" w:styleId="Bodycopy">
    <w:name w:val="Body copy"/>
    <w:rsid w:val="00814797"/>
    <w:pPr>
      <w:spacing w:line="290" w:lineRule="exact"/>
    </w:pPr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39"/>
    <w:rsid w:val="00C6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66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7666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D559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4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lfordcvs.co.uk/salford-cvs-complaints-proced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Image xmlns="a4b34139-eb5b-4364-a181-f4d70dfe8e14" xsi:nil="true"/>
    <_Flow_SignoffStatus xmlns="a4b34139-eb5b-4364-a181-f4d70dfe8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74468-E135-42A5-B0BD-5644DDC8A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35ABD-96E7-400F-87B8-07E85089E2E5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EC1399F8-56EB-41A8-AE43-9125E6086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Links>
    <vt:vector size="18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http://www.salfordcvs.co.uk/salford-cvs-complaints-procedure</vt:lpwstr>
      </vt:variant>
      <vt:variant>
        <vt:lpwstr/>
      </vt:variant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http://www.threesixtygiving.org/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5</cp:revision>
  <cp:lastPrinted>2018-08-06T13:51:00Z</cp:lastPrinted>
  <dcterms:created xsi:type="dcterms:W3CDTF">2024-01-23T16:46:00Z</dcterms:created>
  <dcterms:modified xsi:type="dcterms:W3CDTF">2024-12-03T11:29:00Z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5215400</vt:r8>
  </property>
  <property fmtid="{D5CDD505-2E9C-101B-9397-08002B2CF9AE}" pid="4" name="MediaServiceImageTags">
    <vt:lpwstr/>
  </property>
</Properties>
</file>