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DE57" w14:textId="77777777" w:rsidR="00872A96" w:rsidRPr="00872A96" w:rsidRDefault="00872A96" w:rsidP="00872A96">
      <w:pPr>
        <w:pStyle w:val="Heading2"/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45"/>
          <w:szCs w:val="45"/>
          <w:lang w:eastAsia="en-GB"/>
        </w:rPr>
      </w:pPr>
      <w:r w:rsidRPr="00872A96">
        <w:rPr>
          <w:rFonts w:ascii="Arial" w:eastAsia="Times New Roman" w:hAnsi="Arial" w:cs="Arial"/>
          <w:color w:val="333333"/>
          <w:sz w:val="45"/>
          <w:szCs w:val="45"/>
          <w:lang w:eastAsia="en-GB"/>
        </w:rPr>
        <w:t>Neglect and acts of omission</w:t>
      </w:r>
    </w:p>
    <w:p w14:paraId="289DDE58" w14:textId="77777777" w:rsidR="00872A96" w:rsidRPr="003977E0" w:rsidRDefault="00872A96" w:rsidP="00872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3977E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Neglect is failing to provide an adequate standard of care. It may occur deliberately or by omission, and it includes:</w:t>
      </w:r>
    </w:p>
    <w:p w14:paraId="289DDE59" w14:textId="77777777" w:rsidR="00872A96" w:rsidRPr="003977E0" w:rsidRDefault="00872A96" w:rsidP="00872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3977E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Failure to provide essential nutrition, clothing, medication and heating.</w:t>
      </w:r>
    </w:p>
    <w:p w14:paraId="289DDE5A" w14:textId="77777777" w:rsidR="00872A96" w:rsidRPr="003977E0" w:rsidRDefault="00872A96" w:rsidP="00872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3977E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Ignoring physical or medical care needs.</w:t>
      </w:r>
    </w:p>
    <w:p w14:paraId="289DDE5B" w14:textId="77777777" w:rsidR="00872A96" w:rsidRPr="003977E0" w:rsidRDefault="00872A96" w:rsidP="00872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3977E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Ignoring emotional care needs</w:t>
      </w:r>
    </w:p>
    <w:p w14:paraId="289DDE5C" w14:textId="77777777" w:rsidR="00872A96" w:rsidRPr="003977E0" w:rsidRDefault="00872A96" w:rsidP="00872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3977E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Denying access to medical, psychiatric, psychological or social care.</w:t>
      </w:r>
    </w:p>
    <w:p w14:paraId="289DDE5D" w14:textId="77777777" w:rsidR="00872A96" w:rsidRPr="003977E0" w:rsidRDefault="00872A96" w:rsidP="00872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3977E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Failure to assess risk or to intervene to avert or reduce danger.</w:t>
      </w:r>
    </w:p>
    <w:p w14:paraId="289DDE5E" w14:textId="77777777" w:rsidR="00872A96" w:rsidRPr="003977E0" w:rsidRDefault="00872A96" w:rsidP="00872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3977E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Failure to access assessments or technical aids (e.g. hearing test/aids).</w:t>
      </w:r>
    </w:p>
    <w:p w14:paraId="289DDE5F" w14:textId="77777777" w:rsidR="00872A96" w:rsidRPr="003977E0" w:rsidRDefault="00872A96" w:rsidP="00872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3977E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Failure to access to educational services</w:t>
      </w:r>
    </w:p>
    <w:p w14:paraId="289DDE60" w14:textId="77777777" w:rsidR="00343D97" w:rsidRDefault="00872A96" w:rsidP="00343D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3977E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Failure to give privacy and dignity in delivery of care.</w:t>
      </w:r>
    </w:p>
    <w:p w14:paraId="5A77AE21" w14:textId="77777777" w:rsidR="00343D97" w:rsidRDefault="00BA0159" w:rsidP="00343D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343D9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Providing care in a way that the person dislikes</w:t>
      </w:r>
    </w:p>
    <w:p w14:paraId="56D5E58C" w14:textId="77777777" w:rsidR="008A6C5C" w:rsidRDefault="00BA0159" w:rsidP="008A6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343D9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Refusal of access to visitors</w:t>
      </w:r>
    </w:p>
    <w:p w14:paraId="03639790" w14:textId="77777777" w:rsidR="008A6C5C" w:rsidRDefault="00BA0159" w:rsidP="008A6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8A6C5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Not taking account of individuals’ cultural, religious or ethnic needs</w:t>
      </w:r>
    </w:p>
    <w:p w14:paraId="2A32FFEA" w14:textId="77777777" w:rsidR="008A6C5C" w:rsidRDefault="00BA0159" w:rsidP="008A6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8A6C5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Ignoring or isolating the person</w:t>
      </w:r>
    </w:p>
    <w:p w14:paraId="51116327" w14:textId="77777777" w:rsidR="006A144A" w:rsidRDefault="00BA0159" w:rsidP="006A14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8A6C5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Preventing the person from making their own decisions</w:t>
      </w:r>
    </w:p>
    <w:p w14:paraId="02951E5E" w14:textId="5171E3DC" w:rsidR="00BA0159" w:rsidRPr="006A144A" w:rsidRDefault="00BA0159" w:rsidP="006A14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6A144A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Failure to ensure privacy and dignity</w:t>
      </w:r>
    </w:p>
    <w:p w14:paraId="289DDE61" w14:textId="62F8E145" w:rsidR="00872A96" w:rsidRPr="00ED171C" w:rsidRDefault="00ED171C" w:rsidP="00872A96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en-GB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en-GB"/>
        </w:rPr>
        <w:t>P</w:t>
      </w:r>
      <w:r w:rsidR="00872A96" w:rsidRPr="00ED171C">
        <w:rPr>
          <w:rFonts w:ascii="Arial" w:eastAsia="Times New Roman" w:hAnsi="Arial" w:cs="Arial"/>
          <w:color w:val="333333"/>
          <w:sz w:val="36"/>
          <w:szCs w:val="36"/>
          <w:lang w:eastAsia="en-GB"/>
        </w:rPr>
        <w:t>ossible indicators</w:t>
      </w:r>
    </w:p>
    <w:p w14:paraId="289DDE62" w14:textId="77777777" w:rsidR="00872A96" w:rsidRPr="00ED171C" w:rsidRDefault="00872A96" w:rsidP="00872A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D171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Factors that may indicate neglect include:</w:t>
      </w:r>
    </w:p>
    <w:p w14:paraId="289DDE63" w14:textId="77777777" w:rsidR="00872A96" w:rsidRPr="00ED171C" w:rsidRDefault="00872A96" w:rsidP="00872A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D171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Malnutrition, rapid or continuous weight loss, complaints of hunger or thirst.</w:t>
      </w:r>
    </w:p>
    <w:p w14:paraId="289DDE64" w14:textId="77777777" w:rsidR="00872A96" w:rsidRPr="00ED171C" w:rsidRDefault="00872A96" w:rsidP="00872A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D171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Dehydration.</w:t>
      </w:r>
    </w:p>
    <w:p w14:paraId="289DDE65" w14:textId="77777777" w:rsidR="00872A96" w:rsidRPr="00ED171C" w:rsidRDefault="00872A96" w:rsidP="00872A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D171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Poor personal hygiene.</w:t>
      </w:r>
    </w:p>
    <w:p w14:paraId="289DDE66" w14:textId="77777777" w:rsidR="00872A96" w:rsidRPr="00ED171C" w:rsidRDefault="00872A96" w:rsidP="00872A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D171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Untreated pressure sores.</w:t>
      </w:r>
    </w:p>
    <w:p w14:paraId="289DDE67" w14:textId="77777777" w:rsidR="00872A96" w:rsidRPr="00ED171C" w:rsidRDefault="00872A96" w:rsidP="00872A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D171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Indications of untreated medical problems.</w:t>
      </w:r>
    </w:p>
    <w:p w14:paraId="289DDE68" w14:textId="3680EC1C" w:rsidR="00872A96" w:rsidRPr="00ED171C" w:rsidRDefault="00872A96" w:rsidP="00872A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D171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Signs of </w:t>
      </w:r>
      <w:r w:rsidR="00ED171C" w:rsidRPr="00ED171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mal administration</w:t>
      </w:r>
      <w:r w:rsidRPr="00ED171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of medication.</w:t>
      </w:r>
    </w:p>
    <w:p w14:paraId="289DDE69" w14:textId="77777777" w:rsidR="00872A96" w:rsidRPr="00ED171C" w:rsidRDefault="00872A96" w:rsidP="00872A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D171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Failure to provide hearing aids, mobility aids, glasses and dentures.</w:t>
      </w:r>
    </w:p>
    <w:p w14:paraId="289DDE6A" w14:textId="77777777" w:rsidR="00872A96" w:rsidRPr="00ED171C" w:rsidRDefault="00872A96" w:rsidP="00872A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D171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Clothing and bedding dirty, wet, soiled, inadequate or inappropriate.</w:t>
      </w:r>
    </w:p>
    <w:p w14:paraId="289DDE6B" w14:textId="77777777" w:rsidR="00872A96" w:rsidRPr="00ED171C" w:rsidRDefault="00872A96" w:rsidP="00872A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D171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Accommodation in poor state, inadequate heating or lighting.</w:t>
      </w:r>
    </w:p>
    <w:p w14:paraId="289DDE6C" w14:textId="77777777" w:rsidR="00872A96" w:rsidRPr="00ED171C" w:rsidRDefault="00872A96" w:rsidP="00872A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D171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Failure to adhere to agreed care plans and risk assessments.</w:t>
      </w:r>
    </w:p>
    <w:p w14:paraId="289DDE6D" w14:textId="77777777" w:rsidR="00872A96" w:rsidRPr="00ED171C" w:rsidRDefault="00872A96" w:rsidP="00872A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D171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Failure to ensure appropriate privacy and dignity.</w:t>
      </w:r>
    </w:p>
    <w:p w14:paraId="00676638" w14:textId="77777777" w:rsidR="00647EB5" w:rsidRDefault="00872A96" w:rsidP="00647E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ED171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Person is exposed to unacceptable risk.</w:t>
      </w:r>
    </w:p>
    <w:p w14:paraId="2620FBFF" w14:textId="77777777" w:rsidR="00860A45" w:rsidRPr="00860A45" w:rsidRDefault="0031272E" w:rsidP="00647E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32"/>
          <w:szCs w:val="32"/>
          <w:lang w:eastAsia="en-GB"/>
        </w:rPr>
      </w:pPr>
      <w:r w:rsidRPr="00860A45">
        <w:rPr>
          <w:rFonts w:ascii="Arial" w:eastAsia="Times New Roman" w:hAnsi="Arial" w:cs="Arial"/>
          <w:color w:val="303030"/>
          <w:sz w:val="32"/>
          <w:szCs w:val="32"/>
          <w:lang w:eastAsia="en-GB"/>
        </w:rPr>
        <w:t>Inconsistent or reluctant contact with medical and social care organisations</w:t>
      </w:r>
    </w:p>
    <w:p w14:paraId="499A6A8B" w14:textId="77777777" w:rsidR="00860A45" w:rsidRPr="00860A45" w:rsidRDefault="0031272E" w:rsidP="00860A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32"/>
          <w:szCs w:val="32"/>
          <w:lang w:eastAsia="en-GB"/>
        </w:rPr>
      </w:pPr>
      <w:r w:rsidRPr="00860A45">
        <w:rPr>
          <w:rFonts w:ascii="Arial" w:eastAsia="Times New Roman" w:hAnsi="Arial" w:cs="Arial"/>
          <w:color w:val="303030"/>
          <w:sz w:val="32"/>
          <w:szCs w:val="32"/>
          <w:lang w:eastAsia="en-GB"/>
        </w:rPr>
        <w:t>Accumulation of untaken medication</w:t>
      </w:r>
    </w:p>
    <w:p w14:paraId="7E5D7BC8" w14:textId="77777777" w:rsidR="00860A45" w:rsidRPr="00860A45" w:rsidRDefault="0031272E" w:rsidP="00860A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32"/>
          <w:szCs w:val="32"/>
          <w:lang w:eastAsia="en-GB"/>
        </w:rPr>
      </w:pPr>
      <w:r w:rsidRPr="00860A45">
        <w:rPr>
          <w:rFonts w:ascii="Arial" w:eastAsia="Times New Roman" w:hAnsi="Arial" w:cs="Arial"/>
          <w:color w:val="303030"/>
          <w:sz w:val="32"/>
          <w:szCs w:val="32"/>
          <w:lang w:eastAsia="en-GB"/>
        </w:rPr>
        <w:lastRenderedPageBreak/>
        <w:t>Uncharacteristic failure to engage in social interaction</w:t>
      </w:r>
    </w:p>
    <w:p w14:paraId="289DDE88" w14:textId="346413EF" w:rsidR="0031272E" w:rsidRPr="00860A45" w:rsidRDefault="0031272E" w:rsidP="00860A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32"/>
          <w:szCs w:val="32"/>
          <w:lang w:eastAsia="en-GB"/>
        </w:rPr>
      </w:pPr>
      <w:r w:rsidRPr="00860A45">
        <w:rPr>
          <w:rFonts w:ascii="Arial" w:eastAsia="Times New Roman" w:hAnsi="Arial" w:cs="Arial"/>
          <w:color w:val="303030"/>
          <w:sz w:val="32"/>
          <w:szCs w:val="32"/>
          <w:lang w:eastAsia="en-GB"/>
        </w:rPr>
        <w:t>Inappropriate or inadequate clothing</w:t>
      </w:r>
    </w:p>
    <w:p w14:paraId="289DDE89" w14:textId="77777777" w:rsidR="00E61ED3" w:rsidRDefault="00E61ED3"/>
    <w:p w14:paraId="289DDE8A" w14:textId="77777777" w:rsidR="0016244E" w:rsidRDefault="0016244E"/>
    <w:p w14:paraId="289DDE8B" w14:textId="77777777" w:rsidR="0016244E" w:rsidRDefault="0016244E"/>
    <w:p w14:paraId="289DDE8C" w14:textId="77777777" w:rsidR="0016244E" w:rsidRDefault="0016244E"/>
    <w:p w14:paraId="289DDE8D" w14:textId="77777777" w:rsidR="0016244E" w:rsidRDefault="0016244E"/>
    <w:p w14:paraId="289DDE8E" w14:textId="77777777" w:rsidR="0016244E" w:rsidRDefault="0016244E"/>
    <w:p w14:paraId="5F6427AF" w14:textId="77777777" w:rsidR="00860A45" w:rsidRDefault="00860A45"/>
    <w:p w14:paraId="376E1913" w14:textId="77777777" w:rsidR="00860A45" w:rsidRDefault="00860A45"/>
    <w:p w14:paraId="363E7794" w14:textId="77777777" w:rsidR="00860A45" w:rsidRDefault="00860A45"/>
    <w:p w14:paraId="28917D30" w14:textId="77777777" w:rsidR="00860A45" w:rsidRDefault="00860A45"/>
    <w:p w14:paraId="6FB3EE6A" w14:textId="77777777" w:rsidR="00860A45" w:rsidRDefault="00860A45"/>
    <w:p w14:paraId="57AD3836" w14:textId="77777777" w:rsidR="00860A45" w:rsidRDefault="00860A45"/>
    <w:p w14:paraId="12C9D1C9" w14:textId="77777777" w:rsidR="00860A45" w:rsidRDefault="00860A45"/>
    <w:p w14:paraId="053D0A0F" w14:textId="77777777" w:rsidR="00860A45" w:rsidRDefault="00860A45"/>
    <w:p w14:paraId="4D379E7B" w14:textId="77777777" w:rsidR="00860A45" w:rsidRDefault="00860A45"/>
    <w:p w14:paraId="2E596704" w14:textId="77777777" w:rsidR="00860A45" w:rsidRDefault="00860A45"/>
    <w:p w14:paraId="280E05AD" w14:textId="77777777" w:rsidR="00860A45" w:rsidRDefault="00860A45"/>
    <w:p w14:paraId="3E600E9F" w14:textId="77777777" w:rsidR="00860A45" w:rsidRDefault="00860A45"/>
    <w:p w14:paraId="40474CB6" w14:textId="77777777" w:rsidR="00860A45" w:rsidRDefault="00860A45"/>
    <w:p w14:paraId="3B2AE68D" w14:textId="77777777" w:rsidR="00860A45" w:rsidRDefault="00860A45"/>
    <w:p w14:paraId="385D4811" w14:textId="77777777" w:rsidR="00860A45" w:rsidRDefault="00860A45"/>
    <w:p w14:paraId="1148B474" w14:textId="77777777" w:rsidR="00860A45" w:rsidRDefault="00860A45"/>
    <w:p w14:paraId="79CFD58C" w14:textId="77777777" w:rsidR="00860A45" w:rsidRDefault="00860A45"/>
    <w:p w14:paraId="7F01FB9C" w14:textId="77777777" w:rsidR="00860A45" w:rsidRDefault="00860A45"/>
    <w:p w14:paraId="525FAC17" w14:textId="77777777" w:rsidR="00860A45" w:rsidRDefault="00860A45"/>
    <w:p w14:paraId="7CC12A96" w14:textId="77777777" w:rsidR="00860A45" w:rsidRDefault="00860A45"/>
    <w:p w14:paraId="008F1DDD" w14:textId="28BBA595" w:rsidR="00860A45" w:rsidRPr="00CA2287" w:rsidRDefault="00CA2287">
      <w:pPr>
        <w:rPr>
          <w:rFonts w:ascii="Arial" w:hAnsi="Arial" w:cs="Arial"/>
          <w:sz w:val="28"/>
          <w:szCs w:val="28"/>
        </w:rPr>
      </w:pPr>
      <w:hyperlink r:id="rId8" w:history="1">
        <w:r w:rsidRPr="00CA2287">
          <w:rPr>
            <w:rStyle w:val="Hyperlink"/>
            <w:rFonts w:ascii="Arial" w:hAnsi="Arial" w:cs="Arial"/>
            <w:sz w:val="28"/>
            <w:szCs w:val="28"/>
          </w:rPr>
          <w:t>What is Neglect? - Ann Craft Trust</w:t>
        </w:r>
      </w:hyperlink>
    </w:p>
    <w:p w14:paraId="289DDE8F" w14:textId="77777777" w:rsidR="0016244E" w:rsidRPr="00860A45" w:rsidRDefault="0016244E">
      <w:pPr>
        <w:rPr>
          <w:rFonts w:ascii="Arial" w:hAnsi="Arial" w:cs="Arial"/>
          <w:sz w:val="28"/>
          <w:szCs w:val="28"/>
        </w:rPr>
      </w:pPr>
      <w:hyperlink r:id="rId9" w:anchor="self-neglect" w:history="1">
        <w:r w:rsidRPr="00860A45">
          <w:rPr>
            <w:rStyle w:val="Hyperlink"/>
            <w:rFonts w:ascii="Arial" w:hAnsi="Arial" w:cs="Arial"/>
            <w:sz w:val="28"/>
            <w:szCs w:val="28"/>
          </w:rPr>
          <w:t>https://www.scie.org.uk/safeguarding/adults/introduction/types-and-indicators-of-abuse#self-neglect</w:t>
        </w:r>
      </w:hyperlink>
    </w:p>
    <w:sectPr w:rsidR="0016244E" w:rsidRPr="00860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4B9"/>
    <w:multiLevelType w:val="multilevel"/>
    <w:tmpl w:val="7C72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155780"/>
    <w:multiLevelType w:val="multilevel"/>
    <w:tmpl w:val="31A6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2652EB"/>
    <w:multiLevelType w:val="multilevel"/>
    <w:tmpl w:val="AB9C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64083"/>
    <w:multiLevelType w:val="multilevel"/>
    <w:tmpl w:val="383A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073337">
    <w:abstractNumId w:val="0"/>
  </w:num>
  <w:num w:numId="2" w16cid:durableId="1409689419">
    <w:abstractNumId w:val="1"/>
  </w:num>
  <w:num w:numId="3" w16cid:durableId="1527868423">
    <w:abstractNumId w:val="2"/>
  </w:num>
  <w:num w:numId="4" w16cid:durableId="64449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2E"/>
    <w:rsid w:val="0016244E"/>
    <w:rsid w:val="0031272E"/>
    <w:rsid w:val="00343D97"/>
    <w:rsid w:val="003977E0"/>
    <w:rsid w:val="004B0660"/>
    <w:rsid w:val="00647EB5"/>
    <w:rsid w:val="006A144A"/>
    <w:rsid w:val="00860A45"/>
    <w:rsid w:val="00872A96"/>
    <w:rsid w:val="008A6C5C"/>
    <w:rsid w:val="00A1172E"/>
    <w:rsid w:val="00A96A60"/>
    <w:rsid w:val="00AE5FDA"/>
    <w:rsid w:val="00B73B81"/>
    <w:rsid w:val="00BA0159"/>
    <w:rsid w:val="00CA2287"/>
    <w:rsid w:val="00CD31A7"/>
    <w:rsid w:val="00E411A8"/>
    <w:rsid w:val="00E61ED3"/>
    <w:rsid w:val="00E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DE57"/>
  <w15:chartTrackingRefBased/>
  <w15:docId w15:val="{9BB879DE-7239-472D-8FE4-75DD9DFD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A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44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A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A2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4992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4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crafttrust.org/resources/what-is-neglec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ie.org.uk/safeguarding/adults/introduction/types-and-indicators-of-ab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2da031fbd2a9d05d58106d4fff62f4dc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a28833671197c08c5e8576319bd7d767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c8d96b-0af1-4525-adbc-4d85e8fabbeb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48E96-BE98-423B-A35B-E4580AEE8A17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2.xml><?xml version="1.0" encoding="utf-8"?>
<ds:datastoreItem xmlns:ds="http://schemas.openxmlformats.org/officeDocument/2006/customXml" ds:itemID="{5CEDF594-8DE9-4C6D-B5BA-251AF8194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51120-9F81-4B05-BE72-E4F9724B1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Drinkwater</dc:creator>
  <cp:keywords/>
  <dc:description/>
  <cp:lastModifiedBy>Liz Atkinson</cp:lastModifiedBy>
  <cp:revision>18</cp:revision>
  <cp:lastPrinted>2025-01-14T15:12:00Z</cp:lastPrinted>
  <dcterms:created xsi:type="dcterms:W3CDTF">2019-06-28T15:45:00Z</dcterms:created>
  <dcterms:modified xsi:type="dcterms:W3CDTF">2025-01-14T15:27:00Z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23643400</vt:r8>
  </property>
  <property fmtid="{D5CDD505-2E9C-101B-9397-08002B2CF9AE}" pid="4" name="MediaServiceImageTags">
    <vt:lpwstr/>
  </property>
</Properties>
</file>