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E1" w:rsidRPr="00CF657A" w:rsidRDefault="000A04E1" w:rsidP="000A04E1">
      <w:pPr>
        <w:spacing w:after="120" w:line="286" w:lineRule="auto"/>
        <w:rPr>
          <w:b/>
          <w:sz w:val="32"/>
          <w:szCs w:val="32"/>
        </w:rPr>
      </w:pPr>
      <w:r w:rsidRPr="00CF657A">
        <w:rPr>
          <w:b/>
          <w:sz w:val="32"/>
          <w:szCs w:val="32"/>
        </w:rPr>
        <w:t>Background Information</w:t>
      </w:r>
    </w:p>
    <w:p w:rsidR="000A04E1" w:rsidRPr="00CF657A" w:rsidRDefault="000A04E1" w:rsidP="000A04E1">
      <w:pPr>
        <w:pStyle w:val="NoSpacing"/>
        <w:spacing w:after="120" w:line="286" w:lineRule="auto"/>
        <w:rPr>
          <w:sz w:val="24"/>
          <w:szCs w:val="24"/>
        </w:rPr>
      </w:pPr>
      <w:r w:rsidRPr="00CF657A">
        <w:rPr>
          <w:sz w:val="24"/>
          <w:szCs w:val="24"/>
        </w:rPr>
        <w:t>Fortalice was established in 1977 to provide emergency accommodation and support for women and children experiencing domestic abuse within their own homes.</w:t>
      </w:r>
    </w:p>
    <w:p w:rsidR="000A04E1" w:rsidRDefault="000A04E1" w:rsidP="000A04E1">
      <w:pPr>
        <w:pStyle w:val="NoSpacing"/>
        <w:spacing w:after="120" w:line="286" w:lineRule="auto"/>
        <w:rPr>
          <w:sz w:val="24"/>
          <w:szCs w:val="24"/>
        </w:rPr>
      </w:pPr>
      <w:r w:rsidRPr="00CF657A">
        <w:rPr>
          <w:sz w:val="24"/>
          <w:szCs w:val="24"/>
        </w:rPr>
        <w:t xml:space="preserve">The project has expanded during the past years and now provides a </w:t>
      </w:r>
      <w:r w:rsidR="00E22D13">
        <w:rPr>
          <w:sz w:val="24"/>
          <w:szCs w:val="24"/>
        </w:rPr>
        <w:t>diverse</w:t>
      </w:r>
      <w:r w:rsidRPr="00CF657A">
        <w:rPr>
          <w:sz w:val="24"/>
          <w:szCs w:val="24"/>
        </w:rPr>
        <w:t xml:space="preserve"> range of services for </w:t>
      </w:r>
      <w:r w:rsidR="00E22D13">
        <w:rPr>
          <w:sz w:val="24"/>
          <w:szCs w:val="24"/>
        </w:rPr>
        <w:t>women</w:t>
      </w:r>
      <w:r w:rsidRPr="00CF657A">
        <w:rPr>
          <w:sz w:val="24"/>
          <w:szCs w:val="24"/>
        </w:rPr>
        <w:t>, children and young people within both refuge and</w:t>
      </w:r>
      <w:r w:rsidR="00E22D13">
        <w:rPr>
          <w:sz w:val="24"/>
          <w:szCs w:val="24"/>
        </w:rPr>
        <w:t xml:space="preserve"> outreach</w:t>
      </w:r>
      <w:r w:rsidRPr="00CF657A">
        <w:rPr>
          <w:sz w:val="24"/>
          <w:szCs w:val="24"/>
        </w:rPr>
        <w:t xml:space="preserve"> support centre settings.  The ethos of Fortalice in relation to support is to focus on self-help, promoting self-esteem, confidence and independence to enable </w:t>
      </w:r>
      <w:r w:rsidR="00E22D13">
        <w:rPr>
          <w:sz w:val="24"/>
          <w:szCs w:val="24"/>
        </w:rPr>
        <w:t>victims</w:t>
      </w:r>
      <w:r w:rsidRPr="00CF657A">
        <w:rPr>
          <w:sz w:val="24"/>
          <w:szCs w:val="24"/>
        </w:rPr>
        <w:t xml:space="preserve"> to break free from abusive relationships and reduce the chance of re-victimisation</w:t>
      </w:r>
      <w:r>
        <w:rPr>
          <w:sz w:val="24"/>
          <w:szCs w:val="24"/>
        </w:rPr>
        <w:t xml:space="preserve"> thus moving on to a self-sustaining, independent life</w:t>
      </w:r>
      <w:r w:rsidRPr="00CF657A">
        <w:rPr>
          <w:sz w:val="24"/>
          <w:szCs w:val="24"/>
        </w:rPr>
        <w:t>.</w:t>
      </w:r>
    </w:p>
    <w:p w:rsidR="00EC73BE" w:rsidRDefault="0063691E" w:rsidP="00EC73BE">
      <w:pPr>
        <w:spacing w:after="120" w:line="286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An opportunity has arisen for a highly motivated individual to join an innovative administration team within </w:t>
      </w:r>
      <w:r w:rsidR="00CB6C87">
        <w:rPr>
          <w:sz w:val="24"/>
          <w:szCs w:val="24"/>
        </w:rPr>
        <w:t>our</w:t>
      </w:r>
      <w:r>
        <w:rPr>
          <w:sz w:val="24"/>
          <w:szCs w:val="24"/>
        </w:rPr>
        <w:t xml:space="preserve"> well established local charity who pride themselves on working to meet the needs and objectives of the organisation</w:t>
      </w:r>
      <w:r w:rsidR="00EC73BE">
        <w:rPr>
          <w:sz w:val="24"/>
          <w:szCs w:val="24"/>
        </w:rPr>
        <w:t xml:space="preserve">. </w:t>
      </w:r>
    </w:p>
    <w:p w:rsidR="0063691E" w:rsidRPr="00CF657A" w:rsidRDefault="0063691E" w:rsidP="00EC73BE">
      <w:pPr>
        <w:spacing w:after="120" w:line="28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role is challenging and demanding but has lots of rewards through the work the organisation undertakes and you will be given the opportunity to contribute to the team’s activities.</w:t>
      </w:r>
    </w:p>
    <w:bookmarkEnd w:id="0"/>
    <w:p w:rsidR="000A04E1" w:rsidRDefault="0063691E" w:rsidP="000A04E1">
      <w:pPr>
        <w:spacing w:after="0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>PA Admin Assistant to the Chief Executive</w:t>
      </w:r>
    </w:p>
    <w:p w:rsidR="000A04E1" w:rsidRDefault="0063691E" w:rsidP="000A04E1">
      <w:pPr>
        <w:spacing w:after="0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>Permanent</w:t>
      </w:r>
      <w:r w:rsidR="000A04E1" w:rsidRPr="009954AF">
        <w:rPr>
          <w:rFonts w:cs="Segoe UI"/>
          <w:b/>
          <w:sz w:val="28"/>
          <w:szCs w:val="28"/>
        </w:rPr>
        <w:t xml:space="preserve"> post </w:t>
      </w:r>
      <w:r>
        <w:rPr>
          <w:rFonts w:cs="Segoe UI"/>
          <w:b/>
          <w:sz w:val="28"/>
          <w:szCs w:val="28"/>
        </w:rPr>
        <w:t>30</w:t>
      </w:r>
      <w:r w:rsidR="000A04E1">
        <w:rPr>
          <w:rFonts w:cs="Segoe UI"/>
          <w:b/>
          <w:sz w:val="28"/>
          <w:szCs w:val="28"/>
        </w:rPr>
        <w:t xml:space="preserve"> </w:t>
      </w:r>
      <w:r w:rsidR="000A04E1" w:rsidRPr="009954AF">
        <w:rPr>
          <w:rFonts w:cs="Segoe UI"/>
          <w:b/>
          <w:sz w:val="28"/>
          <w:szCs w:val="28"/>
        </w:rPr>
        <w:t xml:space="preserve">hours per </w:t>
      </w:r>
      <w:r w:rsidR="000A04E1">
        <w:rPr>
          <w:rFonts w:cs="Segoe UI"/>
          <w:b/>
          <w:sz w:val="28"/>
          <w:szCs w:val="28"/>
        </w:rPr>
        <w:t xml:space="preserve">week </w:t>
      </w:r>
      <w:r w:rsidR="00B42CC4">
        <w:rPr>
          <w:rFonts w:cs="Segoe UI"/>
          <w:b/>
          <w:sz w:val="28"/>
          <w:szCs w:val="28"/>
        </w:rPr>
        <w:t>(hours to be agreed)</w:t>
      </w:r>
    </w:p>
    <w:p w:rsidR="000A04E1" w:rsidRDefault="00E22D13" w:rsidP="000A04E1">
      <w:pPr>
        <w:spacing w:after="0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>Salary c</w:t>
      </w:r>
      <w:r w:rsidR="00EC73BE">
        <w:rPr>
          <w:rFonts w:cs="Segoe UI"/>
          <w:b/>
          <w:sz w:val="28"/>
          <w:szCs w:val="28"/>
        </w:rPr>
        <w:t>ommensurate with experience</w:t>
      </w:r>
    </w:p>
    <w:p w:rsidR="000A04E1" w:rsidRPr="00CF657A" w:rsidRDefault="000A04E1" w:rsidP="000A04E1">
      <w:pPr>
        <w:spacing w:after="120" w:line="28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The post will involve various duties to meet the needs of the organisation.</w:t>
      </w:r>
    </w:p>
    <w:p w:rsidR="000A04E1" w:rsidRPr="00CF657A" w:rsidRDefault="000A04E1" w:rsidP="000A04E1">
      <w:pPr>
        <w:pStyle w:val="ListParagraph"/>
        <w:numPr>
          <w:ilvl w:val="0"/>
          <w:numId w:val="1"/>
        </w:numPr>
        <w:spacing w:after="120" w:line="286" w:lineRule="auto"/>
        <w:ind w:left="782" w:hanging="357"/>
        <w:rPr>
          <w:rFonts w:cs="Segoe UI"/>
          <w:sz w:val="24"/>
          <w:szCs w:val="24"/>
        </w:rPr>
      </w:pPr>
      <w:r w:rsidRPr="00CF657A">
        <w:rPr>
          <w:rFonts w:cs="Segoe UI"/>
          <w:sz w:val="24"/>
          <w:szCs w:val="24"/>
        </w:rPr>
        <w:t>The post will be subject to a DBS check due to the nature of the work undertaken by the organisation</w:t>
      </w:r>
      <w:r>
        <w:rPr>
          <w:rFonts w:cs="Segoe UI"/>
          <w:sz w:val="24"/>
          <w:szCs w:val="24"/>
        </w:rPr>
        <w:t>.</w:t>
      </w:r>
    </w:p>
    <w:p w:rsidR="000A04E1" w:rsidRPr="00CF657A" w:rsidRDefault="000A04E1" w:rsidP="000A04E1">
      <w:pPr>
        <w:pStyle w:val="ListParagraph"/>
        <w:numPr>
          <w:ilvl w:val="0"/>
          <w:numId w:val="1"/>
        </w:numPr>
        <w:spacing w:after="120" w:line="286" w:lineRule="auto"/>
        <w:ind w:left="782" w:hanging="357"/>
        <w:rPr>
          <w:rFonts w:cs="Segoe UI"/>
          <w:sz w:val="24"/>
          <w:szCs w:val="24"/>
        </w:rPr>
      </w:pPr>
      <w:r w:rsidRPr="00CF657A">
        <w:rPr>
          <w:rFonts w:cs="Segoe UI"/>
          <w:sz w:val="24"/>
          <w:szCs w:val="24"/>
        </w:rPr>
        <w:t xml:space="preserve">A current valid driving licence </w:t>
      </w:r>
      <w:r>
        <w:rPr>
          <w:rFonts w:cs="Segoe UI"/>
          <w:sz w:val="24"/>
          <w:szCs w:val="24"/>
        </w:rPr>
        <w:t xml:space="preserve">and access to a </w:t>
      </w:r>
      <w:r w:rsidRPr="00CF657A">
        <w:rPr>
          <w:rFonts w:cs="Segoe UI"/>
          <w:sz w:val="24"/>
          <w:szCs w:val="24"/>
        </w:rPr>
        <w:t xml:space="preserve">vehicle for work is </w:t>
      </w:r>
      <w:r w:rsidR="0063691E">
        <w:rPr>
          <w:rFonts w:cs="Segoe UI"/>
          <w:sz w:val="24"/>
          <w:szCs w:val="24"/>
        </w:rPr>
        <w:t>essential</w:t>
      </w:r>
      <w:r>
        <w:rPr>
          <w:rFonts w:cs="Segoe UI"/>
          <w:sz w:val="24"/>
          <w:szCs w:val="24"/>
        </w:rPr>
        <w:t>.</w:t>
      </w:r>
    </w:p>
    <w:p w:rsidR="000A04E1" w:rsidRPr="006F3320" w:rsidRDefault="000A04E1" w:rsidP="000A04E1">
      <w:pPr>
        <w:pStyle w:val="ListParagraph"/>
        <w:numPr>
          <w:ilvl w:val="0"/>
          <w:numId w:val="1"/>
        </w:numPr>
        <w:spacing w:after="120" w:line="286" w:lineRule="auto"/>
        <w:ind w:left="782" w:hanging="357"/>
        <w:rPr>
          <w:rFonts w:cs="Segoe UI"/>
          <w:sz w:val="24"/>
          <w:szCs w:val="24"/>
        </w:rPr>
      </w:pPr>
      <w:r w:rsidRPr="006F3320">
        <w:rPr>
          <w:rFonts w:cs="Segoe UI"/>
          <w:sz w:val="24"/>
          <w:szCs w:val="24"/>
        </w:rPr>
        <w:t>To</w:t>
      </w:r>
      <w:r>
        <w:rPr>
          <w:rFonts w:cs="Segoe UI"/>
          <w:sz w:val="24"/>
          <w:szCs w:val="24"/>
        </w:rPr>
        <w:t xml:space="preserve"> apply for the post, please</w:t>
      </w:r>
      <w:r w:rsidRPr="006F3320"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 xml:space="preserve">request an </w:t>
      </w:r>
      <w:r w:rsidRPr="006F3320">
        <w:rPr>
          <w:rFonts w:cs="Segoe UI"/>
          <w:sz w:val="24"/>
          <w:szCs w:val="24"/>
        </w:rPr>
        <w:t xml:space="preserve">application pack </w:t>
      </w:r>
      <w:r>
        <w:rPr>
          <w:rFonts w:cs="Segoe UI"/>
          <w:sz w:val="24"/>
          <w:szCs w:val="24"/>
        </w:rPr>
        <w:t>by</w:t>
      </w:r>
      <w:r w:rsidRPr="006F3320">
        <w:rPr>
          <w:rFonts w:cs="Segoe UI"/>
          <w:sz w:val="24"/>
          <w:szCs w:val="24"/>
        </w:rPr>
        <w:t xml:space="preserve"> email </w:t>
      </w:r>
      <w:hyperlink r:id="rId7" w:history="1">
        <w:r w:rsidR="0063691E" w:rsidRPr="002B7766">
          <w:rPr>
            <w:rStyle w:val="Hyperlink"/>
            <w:rFonts w:cs="Segoe UI"/>
            <w:sz w:val="24"/>
            <w:szCs w:val="24"/>
          </w:rPr>
          <w:t>helen.foxcroft@fortalice.co.uk</w:t>
        </w:r>
      </w:hyperlink>
    </w:p>
    <w:p w:rsidR="000A04E1" w:rsidRPr="00F268D1" w:rsidRDefault="000A04E1" w:rsidP="000A04E1">
      <w:pPr>
        <w:pStyle w:val="ListParagraph"/>
        <w:numPr>
          <w:ilvl w:val="0"/>
          <w:numId w:val="1"/>
        </w:numPr>
        <w:spacing w:after="120" w:line="286" w:lineRule="auto"/>
        <w:ind w:left="782" w:hanging="357"/>
        <w:rPr>
          <w:rFonts w:cs="Segoe UI"/>
          <w:b/>
          <w:sz w:val="24"/>
          <w:szCs w:val="24"/>
        </w:rPr>
      </w:pPr>
      <w:r w:rsidRPr="00CF657A">
        <w:rPr>
          <w:rFonts w:cs="Segoe UI"/>
          <w:sz w:val="24"/>
          <w:szCs w:val="24"/>
        </w:rPr>
        <w:t xml:space="preserve">The closing date for applications to be returned is </w:t>
      </w:r>
      <w:r w:rsidR="00EC73BE">
        <w:rPr>
          <w:rFonts w:cs="Segoe UI"/>
          <w:sz w:val="24"/>
          <w:szCs w:val="24"/>
        </w:rPr>
        <w:t>midnight</w:t>
      </w:r>
      <w:r w:rsidR="00FE37B1">
        <w:rPr>
          <w:rFonts w:cs="Segoe UI"/>
          <w:sz w:val="24"/>
          <w:szCs w:val="24"/>
        </w:rPr>
        <w:t xml:space="preserve"> on </w:t>
      </w:r>
      <w:r w:rsidR="0063691E">
        <w:rPr>
          <w:rFonts w:cs="Segoe UI"/>
          <w:sz w:val="24"/>
          <w:szCs w:val="24"/>
        </w:rPr>
        <w:t>Sunday 24</w:t>
      </w:r>
      <w:r w:rsidR="0063691E" w:rsidRPr="0063691E">
        <w:rPr>
          <w:rFonts w:cs="Segoe UI"/>
          <w:sz w:val="24"/>
          <w:szCs w:val="24"/>
          <w:vertAlign w:val="superscript"/>
        </w:rPr>
        <w:t>th</w:t>
      </w:r>
      <w:r w:rsidR="0063691E">
        <w:rPr>
          <w:rFonts w:cs="Segoe UI"/>
          <w:sz w:val="24"/>
          <w:szCs w:val="24"/>
        </w:rPr>
        <w:t xml:space="preserve"> March 2019</w:t>
      </w:r>
      <w:r w:rsidRPr="00CF657A">
        <w:rPr>
          <w:rFonts w:cs="Segoe UI"/>
          <w:sz w:val="24"/>
          <w:szCs w:val="24"/>
        </w:rPr>
        <w:t xml:space="preserve">.  </w:t>
      </w:r>
      <w:r>
        <w:rPr>
          <w:rFonts w:cs="Segoe UI"/>
          <w:sz w:val="24"/>
          <w:szCs w:val="24"/>
        </w:rPr>
        <w:t>Please note that any completed applications received after this date will not be considered.  If you do not receive a response within five working days from the closing date, then you have not been selected for interview.</w:t>
      </w:r>
      <w:r w:rsidR="00FE37B1">
        <w:rPr>
          <w:rFonts w:cs="Segoe UI"/>
          <w:sz w:val="24"/>
          <w:szCs w:val="24"/>
        </w:rPr>
        <w:t xml:space="preserve">  </w:t>
      </w:r>
      <w:r w:rsidR="00F268D1">
        <w:rPr>
          <w:rFonts w:cs="Segoe UI"/>
          <w:b/>
          <w:sz w:val="24"/>
          <w:szCs w:val="24"/>
        </w:rPr>
        <w:t xml:space="preserve">Please note, </w:t>
      </w:r>
      <w:r w:rsidR="00FE37B1" w:rsidRPr="00F268D1">
        <w:rPr>
          <w:rFonts w:cs="Segoe UI"/>
          <w:b/>
          <w:sz w:val="24"/>
          <w:szCs w:val="24"/>
        </w:rPr>
        <w:t xml:space="preserve">Interviews will be held </w:t>
      </w:r>
      <w:r w:rsidR="0063691E" w:rsidRPr="00F268D1">
        <w:rPr>
          <w:rFonts w:cs="Segoe UI"/>
          <w:b/>
          <w:sz w:val="24"/>
          <w:szCs w:val="24"/>
        </w:rPr>
        <w:t xml:space="preserve">on Wednesday </w:t>
      </w:r>
      <w:r w:rsidR="00CB6C87" w:rsidRPr="00F268D1">
        <w:rPr>
          <w:rFonts w:cs="Segoe UI"/>
          <w:b/>
          <w:sz w:val="24"/>
          <w:szCs w:val="24"/>
        </w:rPr>
        <w:t>2</w:t>
      </w:r>
      <w:r w:rsidR="00EC73BE" w:rsidRPr="00F268D1">
        <w:rPr>
          <w:rFonts w:cs="Segoe UI"/>
          <w:b/>
          <w:sz w:val="24"/>
          <w:szCs w:val="24"/>
        </w:rPr>
        <w:t>7</w:t>
      </w:r>
      <w:r w:rsidR="00EC73BE" w:rsidRPr="00F268D1">
        <w:rPr>
          <w:rFonts w:cs="Segoe UI"/>
          <w:b/>
          <w:sz w:val="24"/>
          <w:szCs w:val="24"/>
          <w:vertAlign w:val="superscript"/>
        </w:rPr>
        <w:t>th</w:t>
      </w:r>
      <w:r w:rsidR="00EC73BE" w:rsidRPr="00F268D1">
        <w:rPr>
          <w:rFonts w:cs="Segoe UI"/>
          <w:b/>
          <w:sz w:val="24"/>
          <w:szCs w:val="24"/>
        </w:rPr>
        <w:t xml:space="preserve"> </w:t>
      </w:r>
      <w:r w:rsidR="00CB6C87" w:rsidRPr="00F268D1">
        <w:rPr>
          <w:rFonts w:cs="Segoe UI"/>
          <w:b/>
          <w:sz w:val="24"/>
          <w:szCs w:val="24"/>
        </w:rPr>
        <w:t>March</w:t>
      </w:r>
      <w:r w:rsidR="00EC73BE" w:rsidRPr="00F268D1">
        <w:rPr>
          <w:rFonts w:cs="Segoe UI"/>
          <w:b/>
          <w:sz w:val="24"/>
          <w:szCs w:val="24"/>
        </w:rPr>
        <w:t xml:space="preserve"> 201</w:t>
      </w:r>
      <w:r w:rsidR="00E22D13" w:rsidRPr="00F268D1">
        <w:rPr>
          <w:rFonts w:cs="Segoe UI"/>
          <w:b/>
          <w:sz w:val="24"/>
          <w:szCs w:val="24"/>
        </w:rPr>
        <w:t>9</w:t>
      </w:r>
      <w:r w:rsidR="00EC73BE" w:rsidRPr="00F268D1">
        <w:rPr>
          <w:rFonts w:cs="Segoe UI"/>
          <w:b/>
          <w:sz w:val="24"/>
          <w:szCs w:val="24"/>
        </w:rPr>
        <w:t>.</w:t>
      </w:r>
    </w:p>
    <w:p w:rsidR="006979A8" w:rsidRPr="00915190" w:rsidRDefault="000A04E1" w:rsidP="00915190">
      <w:pPr>
        <w:pStyle w:val="ListParagraph"/>
        <w:numPr>
          <w:ilvl w:val="0"/>
          <w:numId w:val="1"/>
        </w:numPr>
        <w:spacing w:after="120" w:line="286" w:lineRule="auto"/>
        <w:ind w:left="782" w:hanging="357"/>
      </w:pPr>
      <w:r w:rsidRPr="00CB6C87">
        <w:rPr>
          <w:rFonts w:cs="Segoe UI"/>
          <w:b/>
          <w:sz w:val="24"/>
          <w:szCs w:val="24"/>
        </w:rPr>
        <w:t>Women only applicants can apply for the post as this is an occupational requirement in accordance with paragraph 1, schedule 9 of the Equality Act under section 7.2e of the Equality Act 2010</w:t>
      </w:r>
    </w:p>
    <w:sectPr w:rsidR="006979A8" w:rsidRPr="00915190" w:rsidSect="006934F7">
      <w:headerReference w:type="default" r:id="rId8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11" w:rsidRDefault="00DF6A11" w:rsidP="00DF6A11">
      <w:pPr>
        <w:spacing w:after="0" w:line="240" w:lineRule="auto"/>
      </w:pPr>
      <w:r>
        <w:separator/>
      </w:r>
    </w:p>
  </w:endnote>
  <w:endnote w:type="continuationSeparator" w:id="0">
    <w:p w:rsidR="00DF6A11" w:rsidRDefault="00DF6A11" w:rsidP="00D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11" w:rsidRDefault="00DF6A11" w:rsidP="00DF6A11">
      <w:pPr>
        <w:spacing w:after="0" w:line="240" w:lineRule="auto"/>
      </w:pPr>
      <w:r>
        <w:separator/>
      </w:r>
    </w:p>
  </w:footnote>
  <w:footnote w:type="continuationSeparator" w:id="0">
    <w:p w:rsidR="00DF6A11" w:rsidRDefault="00DF6A11" w:rsidP="00DF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11" w:rsidRDefault="00DF6A11">
    <w:pPr>
      <w:pStyle w:val="Header"/>
    </w:pPr>
  </w:p>
  <w:tbl>
    <w:tblPr>
      <w:tblStyle w:val="TableGrid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8148"/>
    </w:tblGrid>
    <w:tr w:rsidR="00DF6A11" w:rsidTr="00DF6A11">
      <w:tc>
        <w:tcPr>
          <w:tcW w:w="1135" w:type="dxa"/>
        </w:tcPr>
        <w:p w:rsidR="00DF6A11" w:rsidRDefault="00C92D93">
          <w:pPr>
            <w:pStyle w:val="Header"/>
          </w:pPr>
          <w:r w:rsidRPr="00C92D93">
            <w:rPr>
              <w:noProof/>
              <w:lang w:val="en-GB" w:eastAsia="en-GB"/>
            </w:rPr>
            <w:drawing>
              <wp:inline distT="0" distB="0" distL="0" distR="0" wp14:anchorId="631D7F92" wp14:editId="7DB3F660">
                <wp:extent cx="1085850" cy="904875"/>
                <wp:effectExtent l="0" t="0" r="0" b="9525"/>
                <wp:docPr id="2" name="Picture 2" descr="\\FORTALICESERVER\RedirectedFolders\helen.foxcroft\Desktop\Fortalice final logo 35%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ORTALICESERVER\RedirectedFolders\helen.foxcroft\Desktop\Fortalice final logo 35%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DF6A11" w:rsidRDefault="000A04E1" w:rsidP="00A70F44">
          <w:pPr>
            <w:pStyle w:val="Header"/>
            <w:jc w:val="center"/>
          </w:pPr>
          <w:r>
            <w:rPr>
              <w:b/>
              <w:sz w:val="44"/>
              <w:szCs w:val="44"/>
              <w:lang w:bidi="ur-PK"/>
            </w:rPr>
            <w:t xml:space="preserve">Job </w:t>
          </w:r>
          <w:r w:rsidRPr="00E04A42">
            <w:rPr>
              <w:b/>
              <w:sz w:val="44"/>
              <w:szCs w:val="44"/>
              <w:lang w:bidi="ur-PK"/>
            </w:rPr>
            <w:t>Advertisement</w:t>
          </w:r>
        </w:p>
      </w:tc>
    </w:tr>
  </w:tbl>
  <w:p w:rsidR="00DF6A11" w:rsidRDefault="00DF6A11">
    <w:pPr>
      <w:pStyle w:val="Header"/>
    </w:pPr>
  </w:p>
  <w:p w:rsidR="00DF6A11" w:rsidRDefault="00DF6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24315"/>
    <w:multiLevelType w:val="hybridMultilevel"/>
    <w:tmpl w:val="C584F5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11"/>
    <w:rsid w:val="000A04E1"/>
    <w:rsid w:val="000C3224"/>
    <w:rsid w:val="001456D8"/>
    <w:rsid w:val="001A5001"/>
    <w:rsid w:val="001C66CB"/>
    <w:rsid w:val="00260565"/>
    <w:rsid w:val="005E59C3"/>
    <w:rsid w:val="0063691E"/>
    <w:rsid w:val="006934F7"/>
    <w:rsid w:val="006979A8"/>
    <w:rsid w:val="007C6D28"/>
    <w:rsid w:val="00915190"/>
    <w:rsid w:val="00915E68"/>
    <w:rsid w:val="00921022"/>
    <w:rsid w:val="009E3018"/>
    <w:rsid w:val="00A70F44"/>
    <w:rsid w:val="00B42CC4"/>
    <w:rsid w:val="00C92D93"/>
    <w:rsid w:val="00CB6C87"/>
    <w:rsid w:val="00D40935"/>
    <w:rsid w:val="00DF6A11"/>
    <w:rsid w:val="00E22D13"/>
    <w:rsid w:val="00EC73BE"/>
    <w:rsid w:val="00F268D1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B3EB95-62B3-4EF8-BC61-C6966E06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E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A1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6A11"/>
  </w:style>
  <w:style w:type="paragraph" w:styleId="Footer">
    <w:name w:val="footer"/>
    <w:basedOn w:val="Normal"/>
    <w:link w:val="FooterChar"/>
    <w:uiPriority w:val="99"/>
    <w:unhideWhenUsed/>
    <w:rsid w:val="00DF6A1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6A11"/>
  </w:style>
  <w:style w:type="table" w:styleId="TableGrid">
    <w:name w:val="Table Grid"/>
    <w:basedOn w:val="TableNormal"/>
    <w:uiPriority w:val="39"/>
    <w:rsid w:val="00D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0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0A04E1"/>
    <w:pPr>
      <w:ind w:left="720"/>
      <w:contextualSpacing/>
    </w:pPr>
  </w:style>
  <w:style w:type="paragraph" w:styleId="NoSpacing">
    <w:name w:val="No Spacing"/>
    <w:uiPriority w:val="1"/>
    <w:qFormat/>
    <w:rsid w:val="000A04E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.foxcroft@fortali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Foxcroft</dc:creator>
  <cp:keywords/>
  <dc:description/>
  <cp:lastModifiedBy>Sharon Boswell</cp:lastModifiedBy>
  <cp:revision>2</cp:revision>
  <cp:lastPrinted>2017-10-17T13:52:00Z</cp:lastPrinted>
  <dcterms:created xsi:type="dcterms:W3CDTF">2019-03-20T09:54:00Z</dcterms:created>
  <dcterms:modified xsi:type="dcterms:W3CDTF">2019-03-20T09:54:00Z</dcterms:modified>
</cp:coreProperties>
</file>