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58" w:rsidRPr="00995E90" w:rsidRDefault="00FB6658" w:rsidP="00995E90">
      <w:pPr>
        <w:jc w:val="center"/>
        <w:rPr>
          <w:rFonts w:ascii="Arial" w:eastAsia="Calibri" w:hAnsi="Arial" w:cs="Arial"/>
          <w:sz w:val="24"/>
          <w:szCs w:val="24"/>
        </w:rPr>
      </w:pPr>
      <w:r w:rsidRPr="00FB6658">
        <w:rPr>
          <w:rFonts w:ascii="Arial" w:eastAsia="Calibri" w:hAnsi="Arial" w:cs="Arial"/>
          <w:sz w:val="24"/>
          <w:szCs w:val="24"/>
        </w:rPr>
        <w:t xml:space="preserve">The Creative Living Centre is </w:t>
      </w:r>
      <w:r w:rsidR="001032FE">
        <w:rPr>
          <w:rFonts w:ascii="Arial" w:eastAsia="Calibri" w:hAnsi="Arial" w:cs="Arial"/>
          <w:sz w:val="24"/>
          <w:szCs w:val="24"/>
        </w:rPr>
        <w:t xml:space="preserve">recruiting to an exciting new post of </w:t>
      </w:r>
      <w:r w:rsidR="00995E90">
        <w:rPr>
          <w:rFonts w:ascii="Arial" w:eastAsia="Calibri" w:hAnsi="Arial" w:cs="Arial"/>
          <w:sz w:val="24"/>
          <w:szCs w:val="24"/>
        </w:rPr>
        <w:br/>
      </w:r>
      <w:bookmarkStart w:id="0" w:name="_GoBack"/>
      <w:r w:rsidR="001032FE">
        <w:rPr>
          <w:rFonts w:ascii="Arial" w:eastAsia="Calibri" w:hAnsi="Arial" w:cs="Arial"/>
          <w:b/>
          <w:sz w:val="32"/>
          <w:szCs w:val="32"/>
        </w:rPr>
        <w:t>‘TAKE PART’ CO-ORDINATOR</w:t>
      </w:r>
    </w:p>
    <w:bookmarkEnd w:id="0"/>
    <w:p w:rsidR="009B2ABA" w:rsidRDefault="00FB6658" w:rsidP="00FB6658">
      <w:pPr>
        <w:spacing w:after="0"/>
        <w:rPr>
          <w:rFonts w:ascii="Arial" w:eastAsia="Calibri" w:hAnsi="Arial" w:cs="Arial"/>
          <w:sz w:val="24"/>
          <w:szCs w:val="24"/>
        </w:rPr>
      </w:pPr>
      <w:r w:rsidRPr="00FB6658">
        <w:rPr>
          <w:rFonts w:ascii="Arial" w:eastAsia="Calibri" w:hAnsi="Arial" w:cs="Arial"/>
          <w:sz w:val="24"/>
          <w:szCs w:val="24"/>
        </w:rPr>
        <w:t>Creative Living Centre</w:t>
      </w:r>
      <w:r w:rsidRPr="00300A1C">
        <w:rPr>
          <w:rFonts w:ascii="Arial" w:eastAsia="Calibri" w:hAnsi="Arial" w:cs="Arial"/>
          <w:sz w:val="24"/>
          <w:szCs w:val="24"/>
        </w:rPr>
        <w:t>, based in Prestwich,</w:t>
      </w:r>
      <w:r w:rsidRPr="00FB6658">
        <w:rPr>
          <w:rFonts w:ascii="Arial" w:eastAsia="Calibri" w:hAnsi="Arial" w:cs="Arial"/>
          <w:sz w:val="24"/>
          <w:szCs w:val="24"/>
        </w:rPr>
        <w:t xml:space="preserve"> was established in 1997 and provides holistic support to adults experiencing a range of issues such as low mood, stress and anxiety, social phobia and other mental health conditions. We work in partnership with other local services, including the NHS and the Job Centre, and our service has been described as a ce</w:t>
      </w:r>
      <w:r w:rsidR="0021635F">
        <w:rPr>
          <w:rFonts w:ascii="Arial" w:eastAsia="Calibri" w:hAnsi="Arial" w:cs="Arial"/>
          <w:sz w:val="24"/>
          <w:szCs w:val="24"/>
        </w:rPr>
        <w:t>ntre of excellence by our local</w:t>
      </w:r>
      <w:r w:rsidRPr="00FB6658">
        <w:rPr>
          <w:rFonts w:ascii="Arial" w:eastAsia="Calibri" w:hAnsi="Arial" w:cs="Arial"/>
          <w:sz w:val="24"/>
          <w:szCs w:val="24"/>
        </w:rPr>
        <w:t xml:space="preserve"> MP.</w:t>
      </w:r>
    </w:p>
    <w:p w:rsidR="00FB6658" w:rsidRDefault="00FB6658" w:rsidP="00FB6658">
      <w:pPr>
        <w:spacing w:after="0"/>
        <w:rPr>
          <w:rFonts w:ascii="Arial" w:eastAsia="Calibri" w:hAnsi="Arial" w:cs="Arial"/>
          <w:sz w:val="24"/>
          <w:szCs w:val="24"/>
        </w:rPr>
      </w:pPr>
      <w:r w:rsidRPr="00FB6658">
        <w:rPr>
          <w:rFonts w:ascii="Arial" w:eastAsia="Calibri" w:hAnsi="Arial" w:cs="Arial"/>
          <w:sz w:val="24"/>
          <w:szCs w:val="24"/>
        </w:rPr>
        <w:t xml:space="preserve"> </w:t>
      </w:r>
    </w:p>
    <w:p w:rsidR="001032FE" w:rsidRDefault="001032FE" w:rsidP="00FB6658">
      <w:pPr>
        <w:spacing w:after="0"/>
        <w:rPr>
          <w:rFonts w:ascii="Arial" w:eastAsia="Calibri" w:hAnsi="Arial" w:cs="Arial"/>
          <w:sz w:val="24"/>
          <w:szCs w:val="24"/>
        </w:rPr>
      </w:pPr>
      <w:r>
        <w:rPr>
          <w:rFonts w:ascii="Arial" w:eastAsia="Calibri" w:hAnsi="Arial" w:cs="Arial"/>
          <w:sz w:val="24"/>
          <w:szCs w:val="24"/>
        </w:rPr>
        <w:t>We are delighted to have secured National Lottery’s Reaching Communities funding</w:t>
      </w:r>
      <w:r w:rsidR="009B2ABA">
        <w:rPr>
          <w:rFonts w:ascii="Arial" w:eastAsia="Calibri" w:hAnsi="Arial" w:cs="Arial"/>
          <w:sz w:val="24"/>
          <w:szCs w:val="24"/>
        </w:rPr>
        <w:t xml:space="preserve"> – an exciting part of this will be a new area of our work, Take Part, which will facilitate people with lived mental health experience to get more involved with their communities and the work of the CLC by</w:t>
      </w:r>
    </w:p>
    <w:p w:rsidR="009B2ABA" w:rsidRDefault="009B2ABA" w:rsidP="009B2ABA">
      <w:pPr>
        <w:pStyle w:val="ListParagraph"/>
        <w:numPr>
          <w:ilvl w:val="0"/>
          <w:numId w:val="1"/>
        </w:numPr>
        <w:spacing w:after="0"/>
        <w:rPr>
          <w:rFonts w:ascii="Arial" w:eastAsia="Calibri" w:hAnsi="Arial" w:cs="Arial"/>
          <w:sz w:val="24"/>
          <w:szCs w:val="24"/>
        </w:rPr>
      </w:pPr>
      <w:r>
        <w:rPr>
          <w:rFonts w:ascii="Arial" w:eastAsia="Calibri" w:hAnsi="Arial" w:cs="Arial"/>
          <w:sz w:val="24"/>
          <w:szCs w:val="24"/>
        </w:rPr>
        <w:t>Setting up</w:t>
      </w:r>
      <w:r w:rsidR="00557C4F">
        <w:rPr>
          <w:rFonts w:ascii="Arial" w:eastAsia="Calibri" w:hAnsi="Arial" w:cs="Arial"/>
          <w:sz w:val="24"/>
          <w:szCs w:val="24"/>
        </w:rPr>
        <w:t xml:space="preserve"> and running</w:t>
      </w:r>
      <w:r>
        <w:rPr>
          <w:rFonts w:ascii="Arial" w:eastAsia="Calibri" w:hAnsi="Arial" w:cs="Arial"/>
          <w:sz w:val="24"/>
          <w:szCs w:val="24"/>
        </w:rPr>
        <w:t xml:space="preserve"> a Service User Panel</w:t>
      </w:r>
    </w:p>
    <w:p w:rsidR="009B2ABA" w:rsidRDefault="009B2ABA" w:rsidP="009B2ABA">
      <w:pPr>
        <w:pStyle w:val="ListParagraph"/>
        <w:numPr>
          <w:ilvl w:val="0"/>
          <w:numId w:val="1"/>
        </w:numPr>
        <w:spacing w:after="0"/>
        <w:rPr>
          <w:rFonts w:ascii="Arial" w:eastAsia="Calibri" w:hAnsi="Arial" w:cs="Arial"/>
          <w:sz w:val="24"/>
          <w:szCs w:val="24"/>
        </w:rPr>
      </w:pPr>
      <w:r>
        <w:rPr>
          <w:rFonts w:ascii="Arial" w:eastAsia="Calibri" w:hAnsi="Arial" w:cs="Arial"/>
          <w:sz w:val="24"/>
          <w:szCs w:val="24"/>
        </w:rPr>
        <w:t>Setting up and facilitating Peer Mentor support for people to take part in new community opportunities</w:t>
      </w:r>
    </w:p>
    <w:p w:rsidR="009B2ABA" w:rsidRPr="009B2ABA" w:rsidRDefault="009B2ABA" w:rsidP="009B2ABA">
      <w:pPr>
        <w:pStyle w:val="ListParagraph"/>
        <w:numPr>
          <w:ilvl w:val="0"/>
          <w:numId w:val="1"/>
        </w:numPr>
        <w:spacing w:after="0"/>
        <w:rPr>
          <w:rFonts w:ascii="Arial" w:eastAsia="Calibri" w:hAnsi="Arial" w:cs="Arial"/>
          <w:sz w:val="24"/>
          <w:szCs w:val="24"/>
        </w:rPr>
      </w:pPr>
      <w:r>
        <w:rPr>
          <w:rFonts w:ascii="Arial" w:eastAsia="Calibri" w:hAnsi="Arial" w:cs="Arial"/>
          <w:sz w:val="24"/>
          <w:szCs w:val="24"/>
        </w:rPr>
        <w:t>Supporting participants to become Co-Producers and Co-Trainers fo</w:t>
      </w:r>
      <w:r w:rsidR="00995E90">
        <w:rPr>
          <w:rFonts w:ascii="Arial" w:eastAsia="Calibri" w:hAnsi="Arial" w:cs="Arial"/>
          <w:sz w:val="24"/>
          <w:szCs w:val="24"/>
        </w:rPr>
        <w:t>r courses run at and by the CLC</w:t>
      </w:r>
    </w:p>
    <w:p w:rsidR="00FB6658" w:rsidRPr="00FB6658" w:rsidRDefault="00FB6658" w:rsidP="00FB6658">
      <w:pPr>
        <w:spacing w:after="0"/>
        <w:rPr>
          <w:rFonts w:ascii="Arial" w:eastAsia="Calibri" w:hAnsi="Arial" w:cs="Arial"/>
          <w:sz w:val="24"/>
          <w:szCs w:val="24"/>
        </w:rPr>
      </w:pPr>
    </w:p>
    <w:p w:rsidR="00FB6658" w:rsidRDefault="00FB6658" w:rsidP="00FB6658">
      <w:pPr>
        <w:spacing w:after="0"/>
        <w:rPr>
          <w:rFonts w:ascii="Arial" w:eastAsia="Calibri" w:hAnsi="Arial" w:cs="Arial"/>
          <w:sz w:val="24"/>
          <w:szCs w:val="24"/>
        </w:rPr>
      </w:pPr>
      <w:r w:rsidRPr="00FB6658">
        <w:rPr>
          <w:rFonts w:ascii="Arial" w:eastAsia="Calibri" w:hAnsi="Arial" w:cs="Arial"/>
          <w:sz w:val="24"/>
          <w:szCs w:val="24"/>
        </w:rPr>
        <w:t xml:space="preserve">We </w:t>
      </w:r>
      <w:r w:rsidR="009B2ABA">
        <w:rPr>
          <w:rFonts w:ascii="Arial" w:eastAsia="Calibri" w:hAnsi="Arial" w:cs="Arial"/>
          <w:sz w:val="24"/>
          <w:szCs w:val="24"/>
        </w:rPr>
        <w:t>are looking for someone with exceptional skills in supporting and motivating others</w:t>
      </w:r>
      <w:r w:rsidR="00A906CD">
        <w:rPr>
          <w:rFonts w:ascii="Arial" w:eastAsia="Calibri" w:hAnsi="Arial" w:cs="Arial"/>
          <w:sz w:val="24"/>
          <w:szCs w:val="24"/>
        </w:rPr>
        <w:t xml:space="preserve"> to overcome real or perceived barriers to participation, and with a core belief in the value of people with lived experience being at the heart of services. </w:t>
      </w:r>
      <w:r w:rsidRPr="00FB6658">
        <w:rPr>
          <w:rFonts w:ascii="Arial" w:eastAsia="Calibri" w:hAnsi="Arial" w:cs="Arial"/>
          <w:sz w:val="24"/>
          <w:szCs w:val="24"/>
        </w:rPr>
        <w:t xml:space="preserve"> </w:t>
      </w:r>
      <w:r w:rsidR="009052A8">
        <w:rPr>
          <w:rFonts w:ascii="Arial" w:eastAsia="Calibri" w:hAnsi="Arial" w:cs="Arial"/>
          <w:sz w:val="24"/>
          <w:szCs w:val="24"/>
        </w:rPr>
        <w:t>You must have experience of devising and delivering training that meets the needs of a varied audience, and have excellent communication skills and an approachable manner.</w:t>
      </w:r>
    </w:p>
    <w:p w:rsidR="00313FFE" w:rsidRDefault="00313FFE" w:rsidP="00FB6658">
      <w:pPr>
        <w:spacing w:after="0"/>
        <w:rPr>
          <w:rFonts w:ascii="Arial" w:eastAsia="Calibri" w:hAnsi="Arial" w:cs="Arial"/>
          <w:sz w:val="24"/>
          <w:szCs w:val="24"/>
        </w:rPr>
      </w:pPr>
    </w:p>
    <w:p w:rsidR="00313FFE" w:rsidRDefault="00313FFE" w:rsidP="00FB6658">
      <w:pPr>
        <w:spacing w:after="0"/>
        <w:rPr>
          <w:rFonts w:ascii="Arial" w:eastAsia="Calibri" w:hAnsi="Arial" w:cs="Arial"/>
          <w:sz w:val="24"/>
          <w:szCs w:val="24"/>
        </w:rPr>
      </w:pPr>
      <w:r>
        <w:rPr>
          <w:rFonts w:ascii="Arial" w:eastAsia="Calibri" w:hAnsi="Arial" w:cs="Arial"/>
          <w:sz w:val="24"/>
          <w:szCs w:val="24"/>
        </w:rPr>
        <w:t>In return, you will be part of a friendly, supportive staff team and have the satisfaction of knowing you are breaking down barriers, reducing stigma, and making a real difference in the lives of people living with mental health issues.</w:t>
      </w:r>
    </w:p>
    <w:p w:rsidR="00557C4F" w:rsidRDefault="00557C4F" w:rsidP="00FB6658">
      <w:pPr>
        <w:spacing w:after="0"/>
        <w:rPr>
          <w:rFonts w:ascii="Arial" w:eastAsia="Calibri" w:hAnsi="Arial" w:cs="Arial"/>
          <w:sz w:val="24"/>
          <w:szCs w:val="24"/>
        </w:rPr>
      </w:pPr>
    </w:p>
    <w:p w:rsidR="00557C4F" w:rsidRPr="00300A1C" w:rsidRDefault="00557C4F" w:rsidP="00FB6658">
      <w:pPr>
        <w:spacing w:after="0"/>
        <w:rPr>
          <w:rFonts w:ascii="Arial" w:eastAsia="Calibri" w:hAnsi="Arial" w:cs="Arial"/>
          <w:sz w:val="24"/>
          <w:szCs w:val="24"/>
        </w:rPr>
      </w:pPr>
      <w:r>
        <w:rPr>
          <w:rFonts w:ascii="Arial" w:eastAsia="Calibri" w:hAnsi="Arial" w:cs="Arial"/>
          <w:sz w:val="24"/>
          <w:szCs w:val="24"/>
        </w:rPr>
        <w:t>(This post may be combined with some additional Volunteer Co-ordinator hours for the right candidate.)</w:t>
      </w:r>
    </w:p>
    <w:p w:rsidR="00FB6658" w:rsidRPr="00300A1C" w:rsidRDefault="00FB6658" w:rsidP="00FB6658">
      <w:pPr>
        <w:spacing w:after="0"/>
        <w:rPr>
          <w:rFonts w:ascii="Arial" w:eastAsia="Calibri" w:hAnsi="Arial" w:cs="Arial"/>
          <w:sz w:val="24"/>
          <w:szCs w:val="24"/>
        </w:rPr>
      </w:pPr>
    </w:p>
    <w:p w:rsidR="009052A8" w:rsidRDefault="009052A8" w:rsidP="00FB6658">
      <w:pPr>
        <w:spacing w:after="0"/>
        <w:rPr>
          <w:rFonts w:ascii="Arial" w:eastAsia="Calibri" w:hAnsi="Arial" w:cs="Arial"/>
          <w:sz w:val="24"/>
          <w:szCs w:val="24"/>
        </w:rPr>
      </w:pPr>
      <w:r>
        <w:rPr>
          <w:rFonts w:ascii="Arial" w:eastAsia="Calibri" w:hAnsi="Arial" w:cs="Arial"/>
          <w:sz w:val="24"/>
          <w:szCs w:val="24"/>
        </w:rPr>
        <w:t>24 hours a week</w:t>
      </w:r>
    </w:p>
    <w:p w:rsidR="00557C4F" w:rsidRDefault="00557C4F" w:rsidP="00FB6658">
      <w:pPr>
        <w:spacing w:after="0"/>
        <w:rPr>
          <w:rFonts w:ascii="Arial" w:eastAsia="Calibri" w:hAnsi="Arial" w:cs="Arial"/>
          <w:sz w:val="24"/>
          <w:szCs w:val="24"/>
        </w:rPr>
      </w:pPr>
      <w:r>
        <w:rPr>
          <w:rFonts w:ascii="Arial" w:eastAsia="Calibri" w:hAnsi="Arial" w:cs="Arial"/>
          <w:sz w:val="24"/>
          <w:szCs w:val="24"/>
        </w:rPr>
        <w:t>£26,656 pro rata (£17,060 actual)</w:t>
      </w:r>
    </w:p>
    <w:p w:rsidR="00FB6658" w:rsidRPr="00300A1C" w:rsidRDefault="009052A8" w:rsidP="00FB6658">
      <w:pPr>
        <w:spacing w:after="0"/>
        <w:rPr>
          <w:rFonts w:ascii="Arial" w:eastAsia="Calibri" w:hAnsi="Arial" w:cs="Arial"/>
          <w:sz w:val="24"/>
          <w:szCs w:val="24"/>
        </w:rPr>
      </w:pPr>
      <w:r>
        <w:rPr>
          <w:rFonts w:ascii="Arial" w:eastAsia="Calibri" w:hAnsi="Arial" w:cs="Arial"/>
          <w:sz w:val="24"/>
          <w:szCs w:val="24"/>
        </w:rPr>
        <w:t>Three Year fixed term contract</w:t>
      </w:r>
      <w:r w:rsidR="00C235F6" w:rsidRPr="00300A1C">
        <w:rPr>
          <w:rFonts w:ascii="Arial" w:eastAsia="Calibri" w:hAnsi="Arial" w:cs="Arial"/>
          <w:sz w:val="24"/>
          <w:szCs w:val="24"/>
        </w:rPr>
        <w:t xml:space="preserve"> following probationary period</w:t>
      </w:r>
    </w:p>
    <w:p w:rsidR="00FB6658" w:rsidRPr="00300A1C" w:rsidRDefault="00FB6658" w:rsidP="00FB6658">
      <w:pPr>
        <w:spacing w:after="0"/>
        <w:rPr>
          <w:rFonts w:ascii="Arial" w:eastAsia="Calibri" w:hAnsi="Arial" w:cs="Arial"/>
          <w:sz w:val="24"/>
          <w:szCs w:val="24"/>
        </w:rPr>
      </w:pPr>
      <w:r w:rsidRPr="00300A1C">
        <w:rPr>
          <w:rFonts w:ascii="Arial" w:eastAsia="Calibri" w:hAnsi="Arial" w:cs="Arial"/>
          <w:sz w:val="24"/>
          <w:szCs w:val="24"/>
        </w:rPr>
        <w:t>Annual leave entitlement of 25 days plus Bank Holidays (pro rata)</w:t>
      </w:r>
    </w:p>
    <w:p w:rsidR="00FB6658" w:rsidRPr="00300A1C" w:rsidRDefault="00FB6658" w:rsidP="00FB6658">
      <w:pPr>
        <w:spacing w:after="0"/>
        <w:rPr>
          <w:rFonts w:ascii="Arial" w:eastAsia="Calibri" w:hAnsi="Arial" w:cs="Arial"/>
          <w:sz w:val="24"/>
          <w:szCs w:val="24"/>
        </w:rPr>
      </w:pPr>
      <w:r w:rsidRPr="00300A1C">
        <w:rPr>
          <w:rFonts w:ascii="Arial" w:eastAsia="Calibri" w:hAnsi="Arial" w:cs="Arial"/>
          <w:sz w:val="24"/>
          <w:szCs w:val="24"/>
        </w:rPr>
        <w:t>Workplace pension scheme available</w:t>
      </w:r>
    </w:p>
    <w:p w:rsidR="00FB6658" w:rsidRPr="00EF300C" w:rsidRDefault="00FB6658" w:rsidP="00FB6658">
      <w:pPr>
        <w:spacing w:after="0"/>
        <w:rPr>
          <w:rFonts w:ascii="Arial" w:eastAsia="Calibri" w:hAnsi="Arial" w:cs="Arial"/>
          <w:sz w:val="24"/>
          <w:szCs w:val="24"/>
        </w:rPr>
      </w:pPr>
      <w:r w:rsidRPr="00EF300C">
        <w:rPr>
          <w:rFonts w:ascii="Arial" w:eastAsia="Calibri" w:hAnsi="Arial" w:cs="Arial"/>
          <w:sz w:val="24"/>
          <w:szCs w:val="24"/>
        </w:rPr>
        <w:t xml:space="preserve">Closing date </w:t>
      </w:r>
      <w:r w:rsidR="00EF300C" w:rsidRPr="00EF300C">
        <w:rPr>
          <w:rFonts w:ascii="Arial" w:eastAsia="Calibri" w:hAnsi="Arial" w:cs="Arial"/>
          <w:sz w:val="24"/>
          <w:szCs w:val="24"/>
        </w:rPr>
        <w:t>T</w:t>
      </w:r>
      <w:r w:rsidR="00E369C2">
        <w:rPr>
          <w:rFonts w:ascii="Arial" w:eastAsia="Calibri" w:hAnsi="Arial" w:cs="Arial"/>
          <w:sz w:val="24"/>
          <w:szCs w:val="24"/>
        </w:rPr>
        <w:t>ues</w:t>
      </w:r>
      <w:r w:rsidR="00EF300C" w:rsidRPr="00EF300C">
        <w:rPr>
          <w:rFonts w:ascii="Arial" w:eastAsia="Calibri" w:hAnsi="Arial" w:cs="Arial"/>
          <w:sz w:val="24"/>
          <w:szCs w:val="24"/>
        </w:rPr>
        <w:t xml:space="preserve"> </w:t>
      </w:r>
      <w:r w:rsidR="00E369C2">
        <w:rPr>
          <w:rFonts w:ascii="Arial" w:eastAsia="Calibri" w:hAnsi="Arial" w:cs="Arial"/>
          <w:sz w:val="24"/>
          <w:szCs w:val="24"/>
        </w:rPr>
        <w:t>13th</w:t>
      </w:r>
      <w:r w:rsidR="00EF300C" w:rsidRPr="00EF300C">
        <w:rPr>
          <w:rFonts w:ascii="Arial" w:eastAsia="Calibri" w:hAnsi="Arial" w:cs="Arial"/>
          <w:sz w:val="24"/>
          <w:szCs w:val="24"/>
        </w:rPr>
        <w:t xml:space="preserve"> November </w:t>
      </w:r>
      <w:r w:rsidR="00E369C2">
        <w:rPr>
          <w:rFonts w:ascii="Arial" w:eastAsia="Calibri" w:hAnsi="Arial" w:cs="Arial"/>
          <w:sz w:val="24"/>
          <w:szCs w:val="24"/>
        </w:rPr>
        <w:t>(</w:t>
      </w:r>
      <w:r w:rsidR="00EF300C" w:rsidRPr="00EF300C">
        <w:rPr>
          <w:rFonts w:ascii="Arial" w:eastAsia="Calibri" w:hAnsi="Arial" w:cs="Arial"/>
          <w:sz w:val="24"/>
          <w:szCs w:val="24"/>
        </w:rPr>
        <w:t>midnight</w:t>
      </w:r>
      <w:r w:rsidR="00E369C2">
        <w:rPr>
          <w:rFonts w:ascii="Arial" w:eastAsia="Calibri" w:hAnsi="Arial" w:cs="Arial"/>
          <w:sz w:val="24"/>
          <w:szCs w:val="24"/>
        </w:rPr>
        <w:t>)</w:t>
      </w:r>
    </w:p>
    <w:p w:rsidR="00C235F6" w:rsidRPr="00300A1C" w:rsidRDefault="00C235F6" w:rsidP="00FB6658">
      <w:pPr>
        <w:spacing w:after="0"/>
        <w:rPr>
          <w:rFonts w:ascii="Arial" w:eastAsia="Calibri" w:hAnsi="Arial" w:cs="Arial"/>
          <w:sz w:val="24"/>
          <w:szCs w:val="24"/>
        </w:rPr>
      </w:pPr>
      <w:r w:rsidRPr="00EF300C">
        <w:rPr>
          <w:rFonts w:ascii="Arial" w:eastAsia="Calibri" w:hAnsi="Arial" w:cs="Arial"/>
          <w:sz w:val="24"/>
          <w:szCs w:val="24"/>
        </w:rPr>
        <w:t xml:space="preserve">Interviews </w:t>
      </w:r>
      <w:r w:rsidR="00E369C2">
        <w:rPr>
          <w:rFonts w:ascii="Arial" w:eastAsia="Calibri" w:hAnsi="Arial" w:cs="Arial"/>
          <w:sz w:val="24"/>
          <w:szCs w:val="24"/>
        </w:rPr>
        <w:t>Thurs</w:t>
      </w:r>
      <w:r w:rsidR="00EF300C" w:rsidRPr="00EF300C">
        <w:rPr>
          <w:rFonts w:ascii="Arial" w:eastAsia="Calibri" w:hAnsi="Arial" w:cs="Arial"/>
          <w:sz w:val="24"/>
          <w:szCs w:val="24"/>
        </w:rPr>
        <w:t xml:space="preserve"> 22</w:t>
      </w:r>
      <w:r w:rsidR="00E369C2">
        <w:rPr>
          <w:rFonts w:ascii="Arial" w:eastAsia="Calibri" w:hAnsi="Arial" w:cs="Arial"/>
          <w:sz w:val="24"/>
          <w:szCs w:val="24"/>
        </w:rPr>
        <w:t>nd</w:t>
      </w:r>
      <w:r w:rsidR="00557C4F" w:rsidRPr="00EF300C">
        <w:rPr>
          <w:rFonts w:ascii="Arial" w:eastAsia="Calibri" w:hAnsi="Arial" w:cs="Arial"/>
          <w:sz w:val="24"/>
          <w:szCs w:val="24"/>
        </w:rPr>
        <w:t xml:space="preserve"> Nov</w:t>
      </w:r>
      <w:r w:rsidR="0072004A" w:rsidRPr="00EF300C">
        <w:rPr>
          <w:rFonts w:ascii="Arial" w:eastAsia="Calibri" w:hAnsi="Arial" w:cs="Arial"/>
          <w:sz w:val="24"/>
          <w:szCs w:val="24"/>
        </w:rPr>
        <w:t xml:space="preserve"> 201</w:t>
      </w:r>
      <w:r w:rsidR="00E369C2">
        <w:rPr>
          <w:rFonts w:ascii="Arial" w:eastAsia="Calibri" w:hAnsi="Arial" w:cs="Arial"/>
          <w:sz w:val="24"/>
          <w:szCs w:val="24"/>
        </w:rPr>
        <w:t>8</w:t>
      </w:r>
    </w:p>
    <w:p w:rsidR="0077238B" w:rsidRDefault="0077238B" w:rsidP="00FB6658">
      <w:pPr>
        <w:spacing w:after="0"/>
        <w:rPr>
          <w:rFonts w:ascii="Arial" w:eastAsia="Calibri" w:hAnsi="Arial" w:cs="Arial"/>
          <w:sz w:val="24"/>
          <w:szCs w:val="24"/>
        </w:rPr>
      </w:pPr>
    </w:p>
    <w:p w:rsidR="00995E90" w:rsidRPr="00300A1C" w:rsidRDefault="00995E90" w:rsidP="00995E90">
      <w:pPr>
        <w:spacing w:after="0"/>
        <w:rPr>
          <w:rFonts w:ascii="Arial" w:eastAsia="Calibri" w:hAnsi="Arial" w:cs="Arial"/>
          <w:sz w:val="24"/>
          <w:szCs w:val="24"/>
        </w:rPr>
      </w:pPr>
      <w:r>
        <w:rPr>
          <w:rFonts w:ascii="Arial" w:eastAsia="Calibri" w:hAnsi="Arial" w:cs="Arial"/>
          <w:sz w:val="24"/>
          <w:szCs w:val="24"/>
        </w:rPr>
        <w:t>F</w:t>
      </w:r>
      <w:r w:rsidRPr="00300A1C">
        <w:rPr>
          <w:rFonts w:ascii="Arial" w:eastAsia="Calibri" w:hAnsi="Arial" w:cs="Arial"/>
          <w:sz w:val="24"/>
          <w:szCs w:val="24"/>
        </w:rPr>
        <w:t xml:space="preserve">or an application pack please email </w:t>
      </w:r>
      <w:hyperlink r:id="rId7" w:history="1">
        <w:r w:rsidRPr="00300A1C">
          <w:rPr>
            <w:rStyle w:val="Hyperlink"/>
            <w:rFonts w:ascii="Arial" w:eastAsia="Calibri" w:hAnsi="Arial" w:cs="Arial"/>
            <w:sz w:val="24"/>
            <w:szCs w:val="24"/>
          </w:rPr>
          <w:t>admin@creativelivingcentre.org.uk</w:t>
        </w:r>
      </w:hyperlink>
      <w:r w:rsidRPr="00300A1C">
        <w:rPr>
          <w:rFonts w:ascii="Arial" w:eastAsia="Calibri" w:hAnsi="Arial" w:cs="Arial"/>
          <w:sz w:val="24"/>
          <w:szCs w:val="24"/>
        </w:rPr>
        <w:t xml:space="preserve"> and put </w:t>
      </w:r>
      <w:r>
        <w:rPr>
          <w:rFonts w:ascii="Arial" w:eastAsia="Calibri" w:hAnsi="Arial" w:cs="Arial"/>
          <w:sz w:val="24"/>
          <w:szCs w:val="24"/>
        </w:rPr>
        <w:t>“Take Part</w:t>
      </w:r>
      <w:r w:rsidRPr="00300A1C">
        <w:rPr>
          <w:rFonts w:ascii="Arial" w:eastAsia="Calibri" w:hAnsi="Arial" w:cs="Arial"/>
          <w:sz w:val="24"/>
          <w:szCs w:val="24"/>
        </w:rPr>
        <w:t xml:space="preserve"> Job Pack</w:t>
      </w:r>
      <w:r>
        <w:rPr>
          <w:rFonts w:ascii="Arial" w:eastAsia="Calibri" w:hAnsi="Arial" w:cs="Arial"/>
          <w:sz w:val="24"/>
          <w:szCs w:val="24"/>
        </w:rPr>
        <w:t>”</w:t>
      </w:r>
      <w:r w:rsidRPr="00300A1C">
        <w:rPr>
          <w:rFonts w:ascii="Arial" w:eastAsia="Calibri" w:hAnsi="Arial" w:cs="Arial"/>
          <w:sz w:val="24"/>
          <w:szCs w:val="24"/>
        </w:rPr>
        <w:t xml:space="preserve"> in the subject line. To reduce costs, emailed requests are preferred; however, if you do not have access to email, please phone 0161 696 7501 to request a postal pack.</w:t>
      </w:r>
    </w:p>
    <w:p w:rsidR="00260D51" w:rsidRPr="00995E90" w:rsidRDefault="00995E90" w:rsidP="00995E90">
      <w:pPr>
        <w:spacing w:after="0"/>
        <w:rPr>
          <w:rFonts w:ascii="Arial" w:eastAsia="Calibri" w:hAnsi="Arial" w:cs="Arial"/>
          <w:sz w:val="24"/>
          <w:szCs w:val="24"/>
        </w:rPr>
      </w:pPr>
      <w:r w:rsidRPr="00300A1C">
        <w:rPr>
          <w:rFonts w:ascii="Arial" w:eastAsia="Calibri" w:hAnsi="Arial" w:cs="Arial"/>
          <w:sz w:val="24"/>
          <w:szCs w:val="24"/>
        </w:rPr>
        <w:t>If you would like to discuss the role, please phone Liz Thompson on 0161 696 7502</w:t>
      </w:r>
      <w:r>
        <w:rPr>
          <w:rFonts w:ascii="Arial" w:eastAsia="Calibri" w:hAnsi="Arial" w:cs="Arial"/>
          <w:sz w:val="24"/>
          <w:szCs w:val="24"/>
        </w:rPr>
        <w:t xml:space="preserve">. </w:t>
      </w:r>
    </w:p>
    <w:sectPr w:rsidR="00260D51" w:rsidRPr="00995E90" w:rsidSect="00995E90">
      <w:headerReference w:type="default" r:id="rId8"/>
      <w:headerReference w:type="first" r:id="rId9"/>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DE" w:rsidRDefault="004510DE" w:rsidP="00FB6658">
      <w:pPr>
        <w:spacing w:after="0" w:line="240" w:lineRule="auto"/>
      </w:pPr>
      <w:r>
        <w:separator/>
      </w:r>
    </w:p>
  </w:endnote>
  <w:endnote w:type="continuationSeparator" w:id="0">
    <w:p w:rsidR="004510DE" w:rsidRDefault="004510DE" w:rsidP="00FB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DE" w:rsidRDefault="004510DE" w:rsidP="00FB6658">
      <w:pPr>
        <w:spacing w:after="0" w:line="240" w:lineRule="auto"/>
      </w:pPr>
      <w:r>
        <w:separator/>
      </w:r>
    </w:p>
  </w:footnote>
  <w:footnote w:type="continuationSeparator" w:id="0">
    <w:p w:rsidR="004510DE" w:rsidRDefault="004510DE" w:rsidP="00FB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4F" w:rsidRDefault="00557C4F">
    <w:pPr>
      <w:pStyle w:val="Header"/>
    </w:pPr>
  </w:p>
  <w:p w:rsidR="00557C4F" w:rsidRDefault="00557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4F" w:rsidRDefault="00995E90">
    <w:pPr>
      <w:pStyle w:val="Header"/>
    </w:pPr>
    <w:r>
      <w:rPr>
        <w:noProof/>
        <w:lang w:eastAsia="en-GB"/>
      </w:rPr>
      <w:drawing>
        <wp:anchor distT="0" distB="0" distL="114300" distR="114300" simplePos="0" relativeHeight="251659264" behindDoc="0" locked="0" layoutInCell="1" allowOverlap="1" wp14:anchorId="07DDC8DD" wp14:editId="626F8B4B">
          <wp:simplePos x="0" y="0"/>
          <wp:positionH relativeFrom="column">
            <wp:posOffset>4562475</wp:posOffset>
          </wp:positionH>
          <wp:positionV relativeFrom="paragraph">
            <wp:posOffset>-535305</wp:posOffset>
          </wp:positionV>
          <wp:extent cx="1343025" cy="1343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879EC6" wp14:editId="51E2E0FA">
          <wp:simplePos x="0" y="0"/>
          <wp:positionH relativeFrom="column">
            <wp:posOffset>57150</wp:posOffset>
          </wp:positionH>
          <wp:positionV relativeFrom="paragraph">
            <wp:posOffset>-278130</wp:posOffset>
          </wp:positionV>
          <wp:extent cx="3008630" cy="10001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8630" cy="1000125"/>
                  </a:xfrm>
                  <a:prstGeom prst="rect">
                    <a:avLst/>
                  </a:prstGeom>
                </pic:spPr>
              </pic:pic>
            </a:graphicData>
          </a:graphic>
          <wp14:sizeRelH relativeFrom="page">
            <wp14:pctWidth>0</wp14:pctWidth>
          </wp14:sizeRelH>
          <wp14:sizeRelV relativeFrom="page">
            <wp14:pctHeight>0</wp14:pctHeight>
          </wp14:sizeRelV>
        </wp:anchor>
      </w:drawing>
    </w:r>
    <w:r w:rsidR="00557C4F">
      <w:tab/>
    </w:r>
    <w:r w:rsidR="00557C4F">
      <w:tab/>
    </w:r>
  </w:p>
  <w:p w:rsidR="00557C4F" w:rsidRDefault="00557C4F">
    <w:pPr>
      <w:pStyle w:val="Header"/>
    </w:pPr>
  </w:p>
  <w:p w:rsidR="00F82DE6" w:rsidRDefault="00F82DE6">
    <w:pPr>
      <w:pStyle w:val="Header"/>
    </w:pPr>
  </w:p>
  <w:p w:rsidR="00F82DE6" w:rsidRDefault="00F82DE6">
    <w:pPr>
      <w:pStyle w:val="Header"/>
    </w:pPr>
  </w:p>
  <w:p w:rsidR="00F82DE6" w:rsidRDefault="00F82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D2D8C"/>
    <w:multiLevelType w:val="hybridMultilevel"/>
    <w:tmpl w:val="14C6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58"/>
    <w:rsid w:val="001032FE"/>
    <w:rsid w:val="0021635F"/>
    <w:rsid w:val="00260D51"/>
    <w:rsid w:val="00300A1C"/>
    <w:rsid w:val="00313FFE"/>
    <w:rsid w:val="004510DE"/>
    <w:rsid w:val="00557C4F"/>
    <w:rsid w:val="0072004A"/>
    <w:rsid w:val="0077238B"/>
    <w:rsid w:val="007C6E4A"/>
    <w:rsid w:val="009052A8"/>
    <w:rsid w:val="00995E90"/>
    <w:rsid w:val="009B2ABA"/>
    <w:rsid w:val="00A906CD"/>
    <w:rsid w:val="00A94FDC"/>
    <w:rsid w:val="00B02961"/>
    <w:rsid w:val="00C235F6"/>
    <w:rsid w:val="00E369C2"/>
    <w:rsid w:val="00EF300C"/>
    <w:rsid w:val="00F82DE6"/>
    <w:rsid w:val="00FB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F4999-65B2-4612-9B16-65F0EB01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65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B6658"/>
    <w:rPr>
      <w:rFonts w:ascii="Calibri" w:eastAsia="Calibri" w:hAnsi="Calibri" w:cs="Times New Roman"/>
    </w:rPr>
  </w:style>
  <w:style w:type="paragraph" w:styleId="Footer">
    <w:name w:val="footer"/>
    <w:basedOn w:val="Normal"/>
    <w:link w:val="FooterChar"/>
    <w:uiPriority w:val="99"/>
    <w:unhideWhenUsed/>
    <w:rsid w:val="00FB665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B6658"/>
    <w:rPr>
      <w:rFonts w:ascii="Calibri" w:eastAsia="Calibri" w:hAnsi="Calibri" w:cs="Times New Roman"/>
    </w:rPr>
  </w:style>
  <w:style w:type="character" w:styleId="Hyperlink">
    <w:name w:val="Hyperlink"/>
    <w:basedOn w:val="DefaultParagraphFont"/>
    <w:uiPriority w:val="99"/>
    <w:unhideWhenUsed/>
    <w:rsid w:val="00300A1C"/>
    <w:rPr>
      <w:color w:val="0000FF" w:themeColor="hyperlink"/>
      <w:u w:val="single"/>
    </w:rPr>
  </w:style>
  <w:style w:type="paragraph" w:styleId="ListParagraph">
    <w:name w:val="List Paragraph"/>
    <w:basedOn w:val="Normal"/>
    <w:uiPriority w:val="34"/>
    <w:qFormat/>
    <w:rsid w:val="009B2ABA"/>
    <w:pPr>
      <w:ind w:left="720"/>
      <w:contextualSpacing/>
    </w:pPr>
  </w:style>
  <w:style w:type="paragraph" w:styleId="BalloonText">
    <w:name w:val="Balloon Text"/>
    <w:basedOn w:val="Normal"/>
    <w:link w:val="BalloonTextChar"/>
    <w:uiPriority w:val="99"/>
    <w:semiHidden/>
    <w:unhideWhenUsed/>
    <w:rsid w:val="00A94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reativeliving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dc:creator>
  <cp:lastModifiedBy>Sharon Boswell</cp:lastModifiedBy>
  <cp:revision>2</cp:revision>
  <dcterms:created xsi:type="dcterms:W3CDTF">2018-11-05T15:06:00Z</dcterms:created>
  <dcterms:modified xsi:type="dcterms:W3CDTF">2018-11-05T15:06:00Z</dcterms:modified>
</cp:coreProperties>
</file>